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C40A9" w14:textId="56E96CF9" w:rsidR="00BD0884" w:rsidRPr="00E376FE" w:rsidRDefault="00F414F4" w:rsidP="00BD0884">
      <w:pPr>
        <w:pStyle w:val="Heading1"/>
      </w:pPr>
      <w:r>
        <w:t xml:space="preserve">2022 </w:t>
      </w:r>
      <w:r w:rsidR="00BD0884" w:rsidRPr="00E376FE">
        <w:t>Cross-</w:t>
      </w:r>
      <w:r w:rsidR="009D5F80">
        <w:t>C</w:t>
      </w:r>
      <w:r w:rsidR="00BD0884" w:rsidRPr="00E376FE">
        <w:t xml:space="preserve">utting </w:t>
      </w:r>
      <w:r w:rsidR="00BD0884">
        <w:t xml:space="preserve">Quality </w:t>
      </w:r>
      <w:r w:rsidR="00BD0884" w:rsidRPr="00E376FE">
        <w:t xml:space="preserve">Measures </w:t>
      </w:r>
    </w:p>
    <w:p w14:paraId="04A0A8EE" w14:textId="77777777" w:rsidR="00BD0884" w:rsidRPr="00432433" w:rsidRDefault="00BD0884" w:rsidP="00BD0884"/>
    <w:tbl>
      <w:tblPr>
        <w:tblStyle w:val="TableGrid"/>
        <w:tblW w:w="10085"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2" w:type="dxa"/>
          <w:right w:w="92" w:type="dxa"/>
        </w:tblCellMar>
        <w:tblLook w:val="04A0" w:firstRow="1" w:lastRow="0" w:firstColumn="1" w:lastColumn="0" w:noHBand="0" w:noVBand="1"/>
      </w:tblPr>
      <w:tblGrid>
        <w:gridCol w:w="716"/>
        <w:gridCol w:w="810"/>
        <w:gridCol w:w="990"/>
        <w:gridCol w:w="1243"/>
        <w:gridCol w:w="990"/>
        <w:gridCol w:w="1007"/>
        <w:gridCol w:w="3249"/>
        <w:gridCol w:w="1080"/>
      </w:tblGrid>
      <w:tr w:rsidR="00762F0D" w:rsidRPr="00A42267" w14:paraId="2864EB21" w14:textId="77777777" w:rsidTr="008C7627">
        <w:trPr>
          <w:cantSplit/>
          <w:trHeight w:val="1253"/>
          <w:tblHeader/>
          <w:jc w:val="center"/>
        </w:trPr>
        <w:tc>
          <w:tcPr>
            <w:tcW w:w="716" w:type="dxa"/>
            <w:shd w:val="clear" w:color="auto" w:fill="1F497D" w:themeFill="text2"/>
            <w:vAlign w:val="center"/>
          </w:tcPr>
          <w:p w14:paraId="264581C3" w14:textId="77777777" w:rsidR="00762F0D" w:rsidRPr="00762F0D" w:rsidRDefault="00762F0D" w:rsidP="00AD799B">
            <w:pPr>
              <w:keepLines/>
              <w:jc w:val="center"/>
              <w:rPr>
                <w:rFonts w:ascii="Arial" w:hAnsi="Arial" w:cs="Arial"/>
                <w:b/>
                <w:color w:val="FFFFFF" w:themeColor="background1"/>
                <w:sz w:val="16"/>
                <w:szCs w:val="16"/>
              </w:rPr>
            </w:pPr>
            <w:r w:rsidRPr="00762F0D">
              <w:rPr>
                <w:rFonts w:ascii="Arial" w:hAnsi="Arial" w:cs="Arial"/>
                <w:b/>
                <w:color w:val="FFFFFF" w:themeColor="background1"/>
                <w:sz w:val="16"/>
                <w:szCs w:val="16"/>
              </w:rPr>
              <w:t>NQF # /</w:t>
            </w:r>
          </w:p>
          <w:p w14:paraId="538FE291" w14:textId="77777777" w:rsidR="00762F0D" w:rsidRPr="00762F0D" w:rsidRDefault="00762F0D" w:rsidP="00AD799B">
            <w:pPr>
              <w:keepLines/>
              <w:jc w:val="center"/>
              <w:rPr>
                <w:rFonts w:ascii="Arial" w:hAnsi="Arial" w:cs="Arial"/>
                <w:color w:val="FFFFFF" w:themeColor="background1"/>
                <w:sz w:val="16"/>
                <w:szCs w:val="16"/>
              </w:rPr>
            </w:pPr>
            <w:proofErr w:type="spellStart"/>
            <w:r w:rsidRPr="00762F0D">
              <w:rPr>
                <w:rFonts w:ascii="Arial" w:hAnsi="Arial" w:cs="Arial"/>
                <w:b/>
                <w:color w:val="FFFFFF" w:themeColor="background1"/>
                <w:sz w:val="16"/>
                <w:szCs w:val="16"/>
              </w:rPr>
              <w:t>eCQM</w:t>
            </w:r>
            <w:proofErr w:type="spellEnd"/>
            <w:r w:rsidRPr="00762F0D">
              <w:rPr>
                <w:rFonts w:ascii="Arial" w:hAnsi="Arial" w:cs="Arial"/>
                <w:b/>
                <w:color w:val="FFFFFF" w:themeColor="background1"/>
                <w:sz w:val="16"/>
                <w:szCs w:val="16"/>
              </w:rPr>
              <w:t xml:space="preserve"> NQF #</w:t>
            </w:r>
          </w:p>
        </w:tc>
        <w:tc>
          <w:tcPr>
            <w:tcW w:w="810" w:type="dxa"/>
            <w:shd w:val="clear" w:color="auto" w:fill="1F497D" w:themeFill="text2"/>
            <w:vAlign w:val="center"/>
          </w:tcPr>
          <w:p w14:paraId="51F3AE84" w14:textId="77777777" w:rsidR="00762F0D" w:rsidRPr="00762F0D" w:rsidRDefault="00762F0D" w:rsidP="00AD799B">
            <w:pPr>
              <w:keepLines/>
              <w:widowControl w:val="0"/>
              <w:jc w:val="center"/>
              <w:rPr>
                <w:rFonts w:ascii="Arial" w:hAnsi="Arial" w:cs="Arial"/>
                <w:color w:val="FFFFFF" w:themeColor="background1"/>
                <w:sz w:val="16"/>
                <w:szCs w:val="16"/>
              </w:rPr>
            </w:pPr>
            <w:r w:rsidRPr="00762F0D">
              <w:rPr>
                <w:rFonts w:ascii="Arial" w:hAnsi="Arial" w:cs="Arial"/>
                <w:b/>
                <w:color w:val="FFFFFF" w:themeColor="background1"/>
                <w:sz w:val="16"/>
                <w:szCs w:val="16"/>
              </w:rPr>
              <w:t>Quality #</w:t>
            </w:r>
          </w:p>
        </w:tc>
        <w:tc>
          <w:tcPr>
            <w:tcW w:w="990" w:type="dxa"/>
            <w:shd w:val="clear" w:color="auto" w:fill="1F497D" w:themeFill="text2"/>
            <w:vAlign w:val="center"/>
          </w:tcPr>
          <w:p w14:paraId="0C7ACFA1" w14:textId="2675FDBD" w:rsidR="00762F0D" w:rsidRPr="00762F0D" w:rsidRDefault="00762F0D" w:rsidP="00323A96">
            <w:pPr>
              <w:keepLines/>
              <w:widowControl w:val="0"/>
              <w:ind w:left="-24" w:right="-108"/>
              <w:jc w:val="center"/>
              <w:rPr>
                <w:rFonts w:ascii="Arial" w:hAnsi="Arial" w:cs="Arial"/>
                <w:color w:val="FFFFFF" w:themeColor="background1"/>
                <w:sz w:val="16"/>
                <w:szCs w:val="16"/>
              </w:rPr>
            </w:pPr>
            <w:r w:rsidRPr="00762F0D">
              <w:rPr>
                <w:rFonts w:ascii="Arial" w:eastAsia="Calibri" w:hAnsi="Arial" w:cs="Arial"/>
                <w:b/>
                <w:color w:val="FFFFFF" w:themeColor="background1"/>
                <w:spacing w:val="-2"/>
                <w:sz w:val="16"/>
                <w:szCs w:val="16"/>
              </w:rPr>
              <w:t xml:space="preserve">CMS </w:t>
            </w:r>
            <w:proofErr w:type="spellStart"/>
            <w:r w:rsidR="00F414F4">
              <w:rPr>
                <w:rFonts w:ascii="Arial" w:eastAsia="Calibri" w:hAnsi="Arial" w:cs="Arial"/>
                <w:b/>
                <w:color w:val="FFFFFF" w:themeColor="background1"/>
                <w:spacing w:val="-2"/>
                <w:sz w:val="16"/>
                <w:szCs w:val="16"/>
              </w:rPr>
              <w:t>eCQM</w:t>
            </w:r>
            <w:proofErr w:type="spellEnd"/>
            <w:r w:rsidRPr="00762F0D">
              <w:rPr>
                <w:rFonts w:ascii="Arial" w:eastAsia="Calibri" w:hAnsi="Arial" w:cs="Arial"/>
                <w:b/>
                <w:color w:val="FFFFFF" w:themeColor="background1"/>
                <w:sz w:val="16"/>
                <w:szCs w:val="16"/>
              </w:rPr>
              <w:t xml:space="preserve"> ID</w:t>
            </w:r>
          </w:p>
        </w:tc>
        <w:tc>
          <w:tcPr>
            <w:tcW w:w="1243" w:type="dxa"/>
            <w:shd w:val="clear" w:color="auto" w:fill="1F497D" w:themeFill="text2"/>
            <w:vAlign w:val="center"/>
          </w:tcPr>
          <w:p w14:paraId="5E7C0683" w14:textId="77777777" w:rsidR="00762F0D" w:rsidRPr="00762F0D" w:rsidRDefault="00762F0D" w:rsidP="00180CF2">
            <w:pPr>
              <w:keepLines/>
              <w:widowControl w:val="0"/>
              <w:ind w:right="-30"/>
              <w:jc w:val="center"/>
              <w:rPr>
                <w:rFonts w:ascii="Arial" w:hAnsi="Arial" w:cs="Arial"/>
                <w:color w:val="FFFFFF" w:themeColor="background1"/>
                <w:sz w:val="16"/>
                <w:szCs w:val="16"/>
              </w:rPr>
            </w:pPr>
            <w:r w:rsidRPr="00762F0D">
              <w:rPr>
                <w:rFonts w:ascii="Arial" w:eastAsia="Calibri" w:hAnsi="Arial" w:cs="Arial"/>
                <w:b/>
                <w:color w:val="FFFFFF" w:themeColor="background1"/>
                <w:sz w:val="16"/>
                <w:szCs w:val="16"/>
              </w:rPr>
              <w:t>Collection Type</w:t>
            </w:r>
          </w:p>
        </w:tc>
        <w:tc>
          <w:tcPr>
            <w:tcW w:w="990" w:type="dxa"/>
            <w:shd w:val="clear" w:color="auto" w:fill="1F497D" w:themeFill="text2"/>
            <w:vAlign w:val="center"/>
          </w:tcPr>
          <w:p w14:paraId="5712C42D" w14:textId="77777777" w:rsidR="00762F0D" w:rsidRPr="00762F0D" w:rsidRDefault="00762F0D" w:rsidP="00762F0D">
            <w:pPr>
              <w:keepLines/>
              <w:tabs>
                <w:tab w:val="left" w:pos="882"/>
              </w:tabs>
              <w:ind w:right="-90"/>
              <w:jc w:val="center"/>
              <w:rPr>
                <w:rFonts w:ascii="Arial" w:eastAsia="Calibri" w:hAnsi="Arial" w:cs="Arial"/>
                <w:b/>
                <w:color w:val="FFFFFF" w:themeColor="background1"/>
                <w:sz w:val="16"/>
                <w:szCs w:val="16"/>
              </w:rPr>
            </w:pPr>
            <w:r w:rsidRPr="00762F0D">
              <w:rPr>
                <w:rFonts w:ascii="Arial" w:eastAsia="Calibri" w:hAnsi="Arial" w:cs="Arial"/>
                <w:b/>
                <w:color w:val="FFFFFF" w:themeColor="background1"/>
                <w:sz w:val="16"/>
                <w:szCs w:val="16"/>
              </w:rPr>
              <w:t>Measure</w:t>
            </w:r>
          </w:p>
          <w:p w14:paraId="05FCE478" w14:textId="77777777" w:rsidR="00762F0D" w:rsidRPr="00762F0D" w:rsidRDefault="00762F0D" w:rsidP="00762F0D">
            <w:pPr>
              <w:keepLines/>
              <w:ind w:left="-78" w:right="-90"/>
              <w:jc w:val="center"/>
              <w:rPr>
                <w:rFonts w:ascii="Arial" w:hAnsi="Arial" w:cs="Arial"/>
                <w:color w:val="FFFFFF" w:themeColor="background1"/>
                <w:sz w:val="16"/>
                <w:szCs w:val="16"/>
              </w:rPr>
            </w:pPr>
            <w:r w:rsidRPr="00762F0D">
              <w:rPr>
                <w:rFonts w:ascii="Arial" w:eastAsia="Calibri" w:hAnsi="Arial" w:cs="Arial"/>
                <w:b/>
                <w:color w:val="FFFFFF" w:themeColor="background1"/>
                <w:sz w:val="16"/>
                <w:szCs w:val="16"/>
              </w:rPr>
              <w:t>Type</w:t>
            </w:r>
          </w:p>
        </w:tc>
        <w:tc>
          <w:tcPr>
            <w:tcW w:w="1007" w:type="dxa"/>
            <w:shd w:val="clear" w:color="auto" w:fill="1F497D" w:themeFill="text2"/>
            <w:vAlign w:val="center"/>
          </w:tcPr>
          <w:p w14:paraId="51D57535" w14:textId="77777777" w:rsidR="00762F0D" w:rsidRPr="00762F0D" w:rsidRDefault="00762F0D" w:rsidP="00180CF2">
            <w:pPr>
              <w:keepLines/>
              <w:ind w:left="-24" w:right="-102"/>
              <w:jc w:val="center"/>
              <w:rPr>
                <w:rFonts w:ascii="Arial" w:hAnsi="Arial" w:cs="Arial"/>
                <w:color w:val="FFFFFF" w:themeColor="background1"/>
                <w:sz w:val="16"/>
                <w:szCs w:val="16"/>
              </w:rPr>
            </w:pPr>
            <w:r w:rsidRPr="00762F0D">
              <w:rPr>
                <w:rFonts w:ascii="Arial" w:eastAsia="Calibri" w:hAnsi="Arial" w:cs="Arial"/>
                <w:b/>
                <w:color w:val="FFFFFF" w:themeColor="background1"/>
                <w:sz w:val="16"/>
                <w:szCs w:val="16"/>
              </w:rPr>
              <w:t>National Quality Strategy Domain</w:t>
            </w:r>
          </w:p>
        </w:tc>
        <w:tc>
          <w:tcPr>
            <w:tcW w:w="3249" w:type="dxa"/>
            <w:shd w:val="clear" w:color="auto" w:fill="1F497D" w:themeFill="text2"/>
            <w:vAlign w:val="center"/>
          </w:tcPr>
          <w:p w14:paraId="04FE5324" w14:textId="77777777" w:rsidR="00762F0D" w:rsidRPr="00762F0D" w:rsidRDefault="00762F0D" w:rsidP="00AD799B">
            <w:pPr>
              <w:keepLines/>
              <w:jc w:val="center"/>
              <w:rPr>
                <w:rFonts w:ascii="Arial" w:eastAsia="Calibri" w:hAnsi="Arial" w:cs="Arial"/>
                <w:b/>
                <w:color w:val="FFFFFF" w:themeColor="background1"/>
                <w:sz w:val="16"/>
                <w:szCs w:val="16"/>
              </w:rPr>
            </w:pPr>
            <w:r w:rsidRPr="00762F0D">
              <w:rPr>
                <w:rFonts w:ascii="Arial" w:eastAsia="Calibri" w:hAnsi="Arial" w:cs="Arial"/>
                <w:b/>
                <w:color w:val="FFFFFF" w:themeColor="background1"/>
                <w:sz w:val="16"/>
                <w:szCs w:val="16"/>
              </w:rPr>
              <w:t>Measure Title</w:t>
            </w:r>
          </w:p>
          <w:p w14:paraId="2BC83A3C" w14:textId="77777777" w:rsidR="00762F0D" w:rsidRPr="00762F0D" w:rsidRDefault="00762F0D" w:rsidP="00AD799B">
            <w:pPr>
              <w:keepLines/>
              <w:widowControl w:val="0"/>
              <w:jc w:val="center"/>
              <w:rPr>
                <w:rFonts w:ascii="Arial" w:hAnsi="Arial" w:cs="Arial"/>
                <w:b/>
                <w:color w:val="FFFFFF" w:themeColor="background1"/>
                <w:sz w:val="16"/>
                <w:szCs w:val="16"/>
              </w:rPr>
            </w:pPr>
            <w:r w:rsidRPr="00762F0D">
              <w:rPr>
                <w:rFonts w:ascii="Arial" w:eastAsia="Calibri" w:hAnsi="Arial" w:cs="Arial"/>
                <w:b/>
                <w:color w:val="FFFFFF" w:themeColor="background1"/>
                <w:sz w:val="16"/>
                <w:szCs w:val="16"/>
              </w:rPr>
              <w:t>and Description</w:t>
            </w:r>
          </w:p>
        </w:tc>
        <w:tc>
          <w:tcPr>
            <w:tcW w:w="1080" w:type="dxa"/>
            <w:shd w:val="clear" w:color="auto" w:fill="1F497D" w:themeFill="text2"/>
            <w:vAlign w:val="center"/>
          </w:tcPr>
          <w:p w14:paraId="3B6EE571" w14:textId="77777777" w:rsidR="00762F0D" w:rsidRPr="00762F0D" w:rsidRDefault="00762F0D" w:rsidP="00AD799B">
            <w:pPr>
              <w:keepLines/>
              <w:widowControl w:val="0"/>
              <w:ind w:left="-12"/>
              <w:jc w:val="center"/>
              <w:rPr>
                <w:rFonts w:ascii="Arial" w:hAnsi="Arial" w:cs="Arial"/>
                <w:color w:val="FFFFFF" w:themeColor="background1"/>
                <w:sz w:val="16"/>
                <w:szCs w:val="16"/>
              </w:rPr>
            </w:pPr>
            <w:r w:rsidRPr="00762F0D">
              <w:rPr>
                <w:rFonts w:ascii="Arial" w:eastAsia="Calibri" w:hAnsi="Arial" w:cs="Arial"/>
                <w:b/>
                <w:color w:val="FFFFFF" w:themeColor="background1"/>
                <w:spacing w:val="1"/>
                <w:sz w:val="16"/>
                <w:szCs w:val="16"/>
              </w:rPr>
              <w:t>M</w:t>
            </w:r>
            <w:r w:rsidRPr="00762F0D">
              <w:rPr>
                <w:rFonts w:ascii="Arial" w:eastAsia="Calibri" w:hAnsi="Arial" w:cs="Arial"/>
                <w:b/>
                <w:color w:val="FFFFFF" w:themeColor="background1"/>
                <w:sz w:val="16"/>
                <w:szCs w:val="16"/>
              </w:rPr>
              <w:t>e</w:t>
            </w:r>
            <w:r w:rsidRPr="00762F0D">
              <w:rPr>
                <w:rFonts w:ascii="Arial" w:eastAsia="Calibri" w:hAnsi="Arial" w:cs="Arial"/>
                <w:b/>
                <w:color w:val="FFFFFF" w:themeColor="background1"/>
                <w:spacing w:val="-3"/>
                <w:sz w:val="16"/>
                <w:szCs w:val="16"/>
              </w:rPr>
              <w:t>a</w:t>
            </w:r>
            <w:r w:rsidRPr="00762F0D">
              <w:rPr>
                <w:rFonts w:ascii="Arial" w:eastAsia="Calibri" w:hAnsi="Arial" w:cs="Arial"/>
                <w:b/>
                <w:color w:val="FFFFFF" w:themeColor="background1"/>
                <w:sz w:val="16"/>
                <w:szCs w:val="16"/>
              </w:rPr>
              <w:t>su</w:t>
            </w:r>
            <w:r w:rsidRPr="00762F0D">
              <w:rPr>
                <w:rFonts w:ascii="Arial" w:eastAsia="Calibri" w:hAnsi="Arial" w:cs="Arial"/>
                <w:b/>
                <w:color w:val="FFFFFF" w:themeColor="background1"/>
                <w:spacing w:val="-2"/>
                <w:sz w:val="16"/>
                <w:szCs w:val="16"/>
              </w:rPr>
              <w:t>r</w:t>
            </w:r>
            <w:r w:rsidRPr="00762F0D">
              <w:rPr>
                <w:rFonts w:ascii="Arial" w:eastAsia="Calibri" w:hAnsi="Arial" w:cs="Arial"/>
                <w:b/>
                <w:color w:val="FFFFFF" w:themeColor="background1"/>
                <w:sz w:val="16"/>
                <w:szCs w:val="16"/>
              </w:rPr>
              <w:t>e S</w:t>
            </w:r>
            <w:r w:rsidRPr="00762F0D">
              <w:rPr>
                <w:rFonts w:ascii="Arial" w:eastAsia="Calibri" w:hAnsi="Arial" w:cs="Arial"/>
                <w:b/>
                <w:color w:val="FFFFFF" w:themeColor="background1"/>
                <w:spacing w:val="-1"/>
                <w:sz w:val="16"/>
                <w:szCs w:val="16"/>
              </w:rPr>
              <w:t>t</w:t>
            </w:r>
            <w:r w:rsidRPr="00762F0D">
              <w:rPr>
                <w:rFonts w:ascii="Arial" w:eastAsia="Calibri" w:hAnsi="Arial" w:cs="Arial"/>
                <w:b/>
                <w:color w:val="FFFFFF" w:themeColor="background1"/>
                <w:spacing w:val="-2"/>
                <w:sz w:val="16"/>
                <w:szCs w:val="16"/>
              </w:rPr>
              <w:t>e</w:t>
            </w:r>
            <w:r w:rsidRPr="00762F0D">
              <w:rPr>
                <w:rFonts w:ascii="Arial" w:eastAsia="Calibri" w:hAnsi="Arial" w:cs="Arial"/>
                <w:b/>
                <w:color w:val="FFFFFF" w:themeColor="background1"/>
                <w:sz w:val="16"/>
                <w:szCs w:val="16"/>
              </w:rPr>
              <w:t>w</w:t>
            </w:r>
            <w:r w:rsidRPr="00762F0D">
              <w:rPr>
                <w:rFonts w:ascii="Arial" w:eastAsia="Calibri" w:hAnsi="Arial" w:cs="Arial"/>
                <w:b/>
                <w:color w:val="FFFFFF" w:themeColor="background1"/>
                <w:spacing w:val="-1"/>
                <w:sz w:val="16"/>
                <w:szCs w:val="16"/>
              </w:rPr>
              <w:t>a</w:t>
            </w:r>
            <w:r w:rsidRPr="00762F0D">
              <w:rPr>
                <w:rFonts w:ascii="Arial" w:eastAsia="Calibri" w:hAnsi="Arial" w:cs="Arial"/>
                <w:b/>
                <w:color w:val="FFFFFF" w:themeColor="background1"/>
                <w:sz w:val="16"/>
                <w:szCs w:val="16"/>
              </w:rPr>
              <w:t>rd</w:t>
            </w:r>
          </w:p>
        </w:tc>
      </w:tr>
      <w:tr w:rsidR="00762F0D" w:rsidRPr="00762F0D" w14:paraId="66642108" w14:textId="77777777" w:rsidTr="008C7627">
        <w:trPr>
          <w:trHeight w:val="990"/>
          <w:jc w:val="center"/>
        </w:trPr>
        <w:tc>
          <w:tcPr>
            <w:tcW w:w="716" w:type="dxa"/>
            <w:vAlign w:val="center"/>
          </w:tcPr>
          <w:p w14:paraId="429D2AFA" w14:textId="77777777" w:rsidR="00762F0D" w:rsidRPr="00762F0D" w:rsidRDefault="00762F0D" w:rsidP="00AD799B">
            <w:pPr>
              <w:keepLines/>
              <w:rPr>
                <w:rFonts w:ascii="Arial" w:hAnsi="Arial" w:cs="Arial"/>
                <w:sz w:val="16"/>
                <w:szCs w:val="16"/>
              </w:rPr>
            </w:pPr>
            <w:r w:rsidRPr="00762F0D">
              <w:rPr>
                <w:rFonts w:ascii="Arial" w:hAnsi="Arial" w:cs="Arial"/>
                <w:sz w:val="16"/>
                <w:szCs w:val="16"/>
              </w:rPr>
              <w:t>0326 / N/A</w:t>
            </w:r>
          </w:p>
        </w:tc>
        <w:tc>
          <w:tcPr>
            <w:tcW w:w="810" w:type="dxa"/>
            <w:vAlign w:val="center"/>
          </w:tcPr>
          <w:p w14:paraId="2286986E" w14:textId="77777777" w:rsidR="00762F0D" w:rsidRPr="00762F0D" w:rsidRDefault="00762F0D" w:rsidP="00AD799B">
            <w:pPr>
              <w:keepLines/>
              <w:jc w:val="center"/>
              <w:rPr>
                <w:rFonts w:ascii="Arial" w:hAnsi="Arial" w:cs="Arial"/>
                <w:sz w:val="16"/>
                <w:szCs w:val="16"/>
              </w:rPr>
            </w:pPr>
            <w:r w:rsidRPr="00762F0D">
              <w:rPr>
                <w:rFonts w:ascii="Arial" w:hAnsi="Arial" w:cs="Arial"/>
                <w:sz w:val="16"/>
                <w:szCs w:val="16"/>
              </w:rPr>
              <w:t>047</w:t>
            </w:r>
          </w:p>
        </w:tc>
        <w:tc>
          <w:tcPr>
            <w:tcW w:w="990" w:type="dxa"/>
            <w:vAlign w:val="center"/>
          </w:tcPr>
          <w:p w14:paraId="2092851C" w14:textId="77777777" w:rsidR="00762F0D" w:rsidRPr="00762F0D" w:rsidRDefault="00762F0D" w:rsidP="00323A96">
            <w:pPr>
              <w:keepLines/>
              <w:ind w:left="-24"/>
              <w:jc w:val="center"/>
              <w:rPr>
                <w:rFonts w:ascii="Arial" w:hAnsi="Arial" w:cs="Arial"/>
                <w:sz w:val="16"/>
                <w:szCs w:val="16"/>
              </w:rPr>
            </w:pPr>
            <w:r w:rsidRPr="00762F0D">
              <w:rPr>
                <w:rFonts w:ascii="Arial" w:hAnsi="Arial" w:cs="Arial"/>
                <w:sz w:val="16"/>
                <w:szCs w:val="16"/>
              </w:rPr>
              <w:t>N/A</w:t>
            </w:r>
          </w:p>
        </w:tc>
        <w:tc>
          <w:tcPr>
            <w:tcW w:w="1243" w:type="dxa"/>
            <w:vAlign w:val="center"/>
          </w:tcPr>
          <w:p w14:paraId="30095226" w14:textId="77777777" w:rsidR="00762F0D" w:rsidRPr="00762F0D" w:rsidRDefault="00762F0D" w:rsidP="00180CF2">
            <w:pPr>
              <w:keepLines/>
              <w:ind w:right="-30"/>
              <w:rPr>
                <w:rFonts w:ascii="Arial" w:hAnsi="Arial" w:cs="Arial"/>
                <w:sz w:val="16"/>
                <w:szCs w:val="16"/>
              </w:rPr>
            </w:pPr>
            <w:r w:rsidRPr="00762F0D">
              <w:rPr>
                <w:rFonts w:ascii="Arial" w:hAnsi="Arial" w:cs="Arial"/>
                <w:sz w:val="16"/>
                <w:szCs w:val="16"/>
              </w:rPr>
              <w:t>Medicare Part B Claims Measure Specifications, MIPS CQMs Specifications</w:t>
            </w:r>
          </w:p>
        </w:tc>
        <w:tc>
          <w:tcPr>
            <w:tcW w:w="990" w:type="dxa"/>
            <w:vAlign w:val="center"/>
          </w:tcPr>
          <w:p w14:paraId="70A14083" w14:textId="77777777" w:rsidR="00762F0D" w:rsidRPr="00762F0D" w:rsidRDefault="00762F0D" w:rsidP="00AD799B">
            <w:pPr>
              <w:keepLines/>
              <w:widowControl w:val="0"/>
              <w:autoSpaceDE w:val="0"/>
              <w:autoSpaceDN w:val="0"/>
              <w:rPr>
                <w:rFonts w:ascii="Arial" w:hAnsi="Arial" w:cs="Arial"/>
                <w:sz w:val="16"/>
                <w:szCs w:val="16"/>
              </w:rPr>
            </w:pPr>
            <w:r w:rsidRPr="00762F0D">
              <w:rPr>
                <w:rFonts w:ascii="Arial" w:hAnsi="Arial" w:cs="Arial"/>
                <w:sz w:val="16"/>
                <w:szCs w:val="16"/>
              </w:rPr>
              <w:t>Process</w:t>
            </w:r>
          </w:p>
        </w:tc>
        <w:tc>
          <w:tcPr>
            <w:tcW w:w="1007" w:type="dxa"/>
            <w:vAlign w:val="center"/>
          </w:tcPr>
          <w:p w14:paraId="7534D115" w14:textId="77777777" w:rsidR="00762F0D" w:rsidRPr="00762F0D" w:rsidRDefault="00762F0D" w:rsidP="00180CF2">
            <w:pPr>
              <w:keepLines/>
              <w:ind w:left="-24" w:right="-102"/>
              <w:rPr>
                <w:rFonts w:ascii="Arial" w:hAnsi="Arial" w:cs="Arial"/>
                <w:sz w:val="16"/>
                <w:szCs w:val="16"/>
              </w:rPr>
            </w:pPr>
            <w:r w:rsidRPr="00762F0D">
              <w:rPr>
                <w:rFonts w:ascii="Arial" w:hAnsi="Arial" w:cs="Arial"/>
                <w:sz w:val="16"/>
                <w:szCs w:val="16"/>
              </w:rPr>
              <w:t>Communication and Care Coordination</w:t>
            </w:r>
          </w:p>
        </w:tc>
        <w:tc>
          <w:tcPr>
            <w:tcW w:w="3249" w:type="dxa"/>
            <w:vAlign w:val="center"/>
          </w:tcPr>
          <w:p w14:paraId="0645F743" w14:textId="77777777" w:rsidR="00762F0D" w:rsidRPr="00762F0D" w:rsidRDefault="00762F0D" w:rsidP="00AD799B">
            <w:pPr>
              <w:keepLines/>
              <w:widowControl w:val="0"/>
              <w:rPr>
                <w:rFonts w:ascii="Arial" w:hAnsi="Arial" w:cs="Arial"/>
                <w:sz w:val="16"/>
                <w:szCs w:val="16"/>
              </w:rPr>
            </w:pPr>
            <w:r w:rsidRPr="00762F0D">
              <w:rPr>
                <w:rFonts w:ascii="Arial" w:hAnsi="Arial" w:cs="Arial"/>
                <w:b/>
                <w:sz w:val="16"/>
                <w:szCs w:val="16"/>
              </w:rPr>
              <w:t>Advance Care Plan:</w:t>
            </w:r>
          </w:p>
          <w:p w14:paraId="452B76B8" w14:textId="77777777" w:rsidR="00762F0D" w:rsidRPr="00762F0D" w:rsidRDefault="00762F0D" w:rsidP="00AD799B">
            <w:pPr>
              <w:keepLines/>
              <w:widowControl w:val="0"/>
              <w:rPr>
                <w:rFonts w:ascii="Arial" w:hAnsi="Arial" w:cs="Arial"/>
                <w:b/>
                <w:sz w:val="16"/>
                <w:szCs w:val="16"/>
              </w:rPr>
            </w:pPr>
            <w:r w:rsidRPr="00762F0D">
              <w:rPr>
                <w:rFonts w:ascii="Arial" w:hAnsi="Arial" w:cs="Arial"/>
                <w:sz w:val="16"/>
                <w:szCs w:val="16"/>
              </w:rPr>
              <w:t>Percentage of patients aged 65 years and older who have an advance care plan or surrogate decision maker documented in the medical record or documentation in the medical record that an advance care plan was discussed but the patient did not wish or was not able to name a surrogate decision maker or provide an advance care plan.</w:t>
            </w:r>
          </w:p>
        </w:tc>
        <w:tc>
          <w:tcPr>
            <w:tcW w:w="1080" w:type="dxa"/>
            <w:vAlign w:val="center"/>
          </w:tcPr>
          <w:p w14:paraId="2F763F38" w14:textId="77777777" w:rsidR="00762F0D" w:rsidRPr="00762F0D" w:rsidRDefault="00762F0D" w:rsidP="00323A96">
            <w:pPr>
              <w:keepLines/>
              <w:ind w:left="-18" w:right="6"/>
              <w:rPr>
                <w:rFonts w:ascii="Arial" w:hAnsi="Arial" w:cs="Arial"/>
                <w:sz w:val="16"/>
                <w:szCs w:val="16"/>
              </w:rPr>
            </w:pPr>
            <w:r w:rsidRPr="00762F0D">
              <w:rPr>
                <w:rFonts w:ascii="Arial" w:hAnsi="Arial" w:cs="Arial"/>
                <w:sz w:val="16"/>
                <w:szCs w:val="16"/>
              </w:rPr>
              <w:t>National Committee for Quality Assurance</w:t>
            </w:r>
          </w:p>
        </w:tc>
      </w:tr>
      <w:tr w:rsidR="00762F0D" w:rsidRPr="00762F0D" w14:paraId="5DABEECE" w14:textId="77777777" w:rsidTr="008C762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72"/>
        </w:trPr>
        <w:tc>
          <w:tcPr>
            <w:tcW w:w="716" w:type="dxa"/>
            <w:tcBorders>
              <w:top w:val="single" w:sz="4" w:space="0" w:color="auto"/>
              <w:left w:val="single" w:sz="4" w:space="0" w:color="auto"/>
              <w:bottom w:val="single" w:sz="4" w:space="0" w:color="auto"/>
              <w:right w:val="single" w:sz="4" w:space="0" w:color="auto"/>
            </w:tcBorders>
            <w:vAlign w:val="center"/>
          </w:tcPr>
          <w:p w14:paraId="2A541A02" w14:textId="51DC3F73" w:rsidR="00762F0D" w:rsidRPr="00762F0D" w:rsidRDefault="00762F0D" w:rsidP="00AD799B">
            <w:pPr>
              <w:keepLines/>
              <w:rPr>
                <w:rFonts w:ascii="Arial" w:hAnsi="Arial" w:cs="Arial"/>
                <w:sz w:val="16"/>
                <w:szCs w:val="16"/>
              </w:rPr>
            </w:pPr>
            <w:r w:rsidRPr="00762F0D">
              <w:rPr>
                <w:rFonts w:ascii="Arial" w:hAnsi="Arial" w:cs="Arial"/>
                <w:sz w:val="16"/>
                <w:szCs w:val="16"/>
              </w:rPr>
              <w:t>N/A / N/A</w:t>
            </w:r>
          </w:p>
        </w:tc>
        <w:tc>
          <w:tcPr>
            <w:tcW w:w="810" w:type="dxa"/>
            <w:tcBorders>
              <w:top w:val="single" w:sz="4" w:space="0" w:color="auto"/>
              <w:left w:val="single" w:sz="4" w:space="0" w:color="auto"/>
              <w:bottom w:val="single" w:sz="4" w:space="0" w:color="auto"/>
              <w:right w:val="single" w:sz="4" w:space="0" w:color="auto"/>
            </w:tcBorders>
            <w:vAlign w:val="center"/>
          </w:tcPr>
          <w:p w14:paraId="777679FE" w14:textId="77777777" w:rsidR="00762F0D" w:rsidRPr="00762F0D" w:rsidRDefault="00762F0D" w:rsidP="00AD799B">
            <w:pPr>
              <w:keepLines/>
              <w:jc w:val="center"/>
              <w:rPr>
                <w:rFonts w:ascii="Arial" w:hAnsi="Arial" w:cs="Arial"/>
                <w:sz w:val="16"/>
                <w:szCs w:val="16"/>
              </w:rPr>
            </w:pPr>
            <w:r w:rsidRPr="00762F0D">
              <w:rPr>
                <w:rFonts w:ascii="Arial" w:hAnsi="Arial" w:cs="Arial"/>
                <w:sz w:val="16"/>
                <w:szCs w:val="16"/>
              </w:rPr>
              <w:t>128</w:t>
            </w:r>
          </w:p>
        </w:tc>
        <w:tc>
          <w:tcPr>
            <w:tcW w:w="990" w:type="dxa"/>
            <w:tcBorders>
              <w:top w:val="single" w:sz="4" w:space="0" w:color="auto"/>
              <w:left w:val="single" w:sz="4" w:space="0" w:color="auto"/>
              <w:bottom w:val="single" w:sz="4" w:space="0" w:color="auto"/>
              <w:right w:val="single" w:sz="4" w:space="0" w:color="auto"/>
            </w:tcBorders>
            <w:vAlign w:val="center"/>
          </w:tcPr>
          <w:p w14:paraId="1E5EC94F" w14:textId="1793FB80" w:rsidR="00762F0D" w:rsidRPr="00762F0D" w:rsidRDefault="00762F0D" w:rsidP="00323A96">
            <w:pPr>
              <w:keepLines/>
              <w:widowControl w:val="0"/>
              <w:ind w:left="-24"/>
              <w:jc w:val="center"/>
              <w:rPr>
                <w:rFonts w:ascii="Arial" w:hAnsi="Arial" w:cs="Arial"/>
                <w:sz w:val="16"/>
                <w:szCs w:val="16"/>
              </w:rPr>
            </w:pPr>
            <w:r w:rsidRPr="00762F0D">
              <w:rPr>
                <w:rFonts w:ascii="Arial" w:hAnsi="Arial" w:cs="Arial"/>
                <w:sz w:val="16"/>
                <w:szCs w:val="16"/>
              </w:rPr>
              <w:t>CMS69v</w:t>
            </w:r>
            <w:r w:rsidR="00562E47">
              <w:rPr>
                <w:rFonts w:ascii="Arial" w:hAnsi="Arial" w:cs="Arial"/>
                <w:sz w:val="16"/>
                <w:szCs w:val="16"/>
              </w:rPr>
              <w:t>10</w:t>
            </w:r>
          </w:p>
        </w:tc>
        <w:tc>
          <w:tcPr>
            <w:tcW w:w="1243" w:type="dxa"/>
            <w:tcBorders>
              <w:top w:val="single" w:sz="4" w:space="0" w:color="auto"/>
              <w:left w:val="single" w:sz="4" w:space="0" w:color="auto"/>
              <w:bottom w:val="single" w:sz="4" w:space="0" w:color="auto"/>
              <w:right w:val="single" w:sz="4" w:space="0" w:color="auto"/>
            </w:tcBorders>
            <w:vAlign w:val="center"/>
          </w:tcPr>
          <w:p w14:paraId="65E22E20" w14:textId="68DC6F27" w:rsidR="00762F0D" w:rsidRPr="00762F0D" w:rsidRDefault="00762F0D" w:rsidP="00180CF2">
            <w:pPr>
              <w:keepLines/>
              <w:ind w:right="-30"/>
              <w:rPr>
                <w:rFonts w:ascii="Arial" w:hAnsi="Arial" w:cs="Arial"/>
                <w:sz w:val="16"/>
                <w:szCs w:val="16"/>
              </w:rPr>
            </w:pPr>
            <w:r w:rsidRPr="07274A8D">
              <w:rPr>
                <w:rFonts w:ascii="Arial" w:hAnsi="Arial" w:cs="Arial"/>
                <w:sz w:val="16"/>
                <w:szCs w:val="16"/>
              </w:rPr>
              <w:t xml:space="preserve">Medicare Part B Claims Measure Specifications, </w:t>
            </w:r>
            <w:proofErr w:type="spellStart"/>
            <w:r w:rsidRPr="07274A8D">
              <w:rPr>
                <w:rFonts w:ascii="Arial" w:hAnsi="Arial" w:cs="Arial"/>
                <w:sz w:val="16"/>
                <w:szCs w:val="16"/>
              </w:rPr>
              <w:t>eCQM</w:t>
            </w:r>
            <w:proofErr w:type="spellEnd"/>
            <w:r w:rsidRPr="07274A8D">
              <w:rPr>
                <w:rFonts w:ascii="Arial" w:hAnsi="Arial" w:cs="Arial"/>
                <w:sz w:val="16"/>
                <w:szCs w:val="16"/>
              </w:rPr>
              <w:t xml:space="preserve"> Specifications,</w:t>
            </w:r>
            <w:r w:rsidR="20DD24C4" w:rsidRPr="07274A8D">
              <w:rPr>
                <w:rFonts w:ascii="Arial" w:hAnsi="Arial" w:cs="Arial"/>
                <w:sz w:val="16"/>
                <w:szCs w:val="16"/>
              </w:rPr>
              <w:t xml:space="preserve"> </w:t>
            </w:r>
            <w:r w:rsidRPr="00762F0D">
              <w:rPr>
                <w:rFonts w:ascii="Arial" w:hAnsi="Arial" w:cs="Arial"/>
                <w:sz w:val="16"/>
                <w:szCs w:val="16"/>
              </w:rPr>
              <w:t>MIPS CQMs Specifications</w:t>
            </w:r>
          </w:p>
        </w:tc>
        <w:tc>
          <w:tcPr>
            <w:tcW w:w="990" w:type="dxa"/>
            <w:tcBorders>
              <w:top w:val="single" w:sz="4" w:space="0" w:color="auto"/>
              <w:left w:val="single" w:sz="4" w:space="0" w:color="auto"/>
              <w:bottom w:val="single" w:sz="4" w:space="0" w:color="auto"/>
              <w:right w:val="single" w:sz="4" w:space="0" w:color="auto"/>
            </w:tcBorders>
            <w:vAlign w:val="center"/>
          </w:tcPr>
          <w:p w14:paraId="31105D7D" w14:textId="77777777" w:rsidR="00762F0D" w:rsidRPr="00762F0D" w:rsidRDefault="00762F0D" w:rsidP="00AD799B">
            <w:pPr>
              <w:keepLines/>
              <w:widowControl w:val="0"/>
              <w:autoSpaceDE w:val="0"/>
              <w:autoSpaceDN w:val="0"/>
              <w:ind w:left="-18"/>
              <w:rPr>
                <w:rFonts w:ascii="Arial" w:hAnsi="Arial" w:cs="Arial"/>
                <w:sz w:val="16"/>
                <w:szCs w:val="16"/>
              </w:rPr>
            </w:pPr>
            <w:r w:rsidRPr="00762F0D">
              <w:rPr>
                <w:rFonts w:ascii="Arial" w:hAnsi="Arial" w:cs="Arial"/>
                <w:sz w:val="16"/>
                <w:szCs w:val="16"/>
              </w:rPr>
              <w:t>Process</w:t>
            </w:r>
          </w:p>
        </w:tc>
        <w:tc>
          <w:tcPr>
            <w:tcW w:w="1007" w:type="dxa"/>
            <w:tcBorders>
              <w:top w:val="single" w:sz="4" w:space="0" w:color="auto"/>
              <w:left w:val="single" w:sz="4" w:space="0" w:color="auto"/>
              <w:bottom w:val="single" w:sz="4" w:space="0" w:color="auto"/>
              <w:right w:val="single" w:sz="4" w:space="0" w:color="auto"/>
            </w:tcBorders>
            <w:vAlign w:val="center"/>
          </w:tcPr>
          <w:p w14:paraId="5BDF5269" w14:textId="54E52EEA" w:rsidR="00762F0D" w:rsidRPr="00762F0D" w:rsidRDefault="00762F0D" w:rsidP="00180CF2">
            <w:pPr>
              <w:keepLines/>
              <w:ind w:left="-24" w:right="-102"/>
              <w:rPr>
                <w:rFonts w:ascii="Arial" w:hAnsi="Arial" w:cs="Arial"/>
                <w:sz w:val="16"/>
                <w:szCs w:val="16"/>
              </w:rPr>
            </w:pPr>
            <w:r w:rsidRPr="00762F0D">
              <w:rPr>
                <w:rFonts w:ascii="Arial" w:hAnsi="Arial" w:cs="Arial"/>
                <w:sz w:val="16"/>
                <w:szCs w:val="16"/>
              </w:rPr>
              <w:t>Community/</w:t>
            </w:r>
            <w:r w:rsidR="00180CF2">
              <w:rPr>
                <w:rFonts w:ascii="Arial" w:hAnsi="Arial" w:cs="Arial"/>
                <w:sz w:val="16"/>
                <w:szCs w:val="16"/>
              </w:rPr>
              <w:t xml:space="preserve"> </w:t>
            </w:r>
            <w:r w:rsidRPr="00762F0D">
              <w:rPr>
                <w:rFonts w:ascii="Arial" w:hAnsi="Arial" w:cs="Arial"/>
                <w:sz w:val="16"/>
                <w:szCs w:val="16"/>
              </w:rPr>
              <w:t>Population Health</w:t>
            </w:r>
          </w:p>
        </w:tc>
        <w:tc>
          <w:tcPr>
            <w:tcW w:w="3249" w:type="dxa"/>
            <w:tcBorders>
              <w:top w:val="single" w:sz="4" w:space="0" w:color="auto"/>
              <w:left w:val="single" w:sz="4" w:space="0" w:color="auto"/>
              <w:bottom w:val="single" w:sz="4" w:space="0" w:color="auto"/>
              <w:right w:val="single" w:sz="4" w:space="0" w:color="auto"/>
            </w:tcBorders>
          </w:tcPr>
          <w:p w14:paraId="2169635C" w14:textId="77777777" w:rsidR="00762F0D" w:rsidRPr="00762F0D" w:rsidRDefault="00762F0D" w:rsidP="00AD799B">
            <w:pPr>
              <w:keepLines/>
              <w:widowControl w:val="0"/>
              <w:rPr>
                <w:rFonts w:ascii="Arial" w:eastAsia="Times New Roman" w:hAnsi="Arial" w:cs="Arial"/>
                <w:sz w:val="16"/>
                <w:szCs w:val="16"/>
              </w:rPr>
            </w:pPr>
            <w:r w:rsidRPr="00762F0D">
              <w:rPr>
                <w:rFonts w:ascii="Arial" w:hAnsi="Arial" w:cs="Arial"/>
                <w:b/>
                <w:sz w:val="16"/>
                <w:szCs w:val="16"/>
              </w:rPr>
              <w:t>Preventive Care and Screening: Body Mass Index (BMI) Screening and Follow-Up Plan:</w:t>
            </w:r>
            <w:r w:rsidRPr="00762F0D">
              <w:rPr>
                <w:rFonts w:ascii="Arial" w:eastAsia="Times New Roman" w:hAnsi="Arial" w:cs="Arial"/>
                <w:sz w:val="16"/>
                <w:szCs w:val="16"/>
              </w:rPr>
              <w:t xml:space="preserve"> </w:t>
            </w:r>
          </w:p>
          <w:p w14:paraId="14BFEB0A" w14:textId="7C0C319B" w:rsidR="00762F0D" w:rsidRPr="00762F0D" w:rsidRDefault="00762F0D" w:rsidP="00AD799B">
            <w:pPr>
              <w:keepLines/>
              <w:widowControl w:val="0"/>
              <w:rPr>
                <w:rFonts w:ascii="Arial" w:hAnsi="Arial" w:cs="Arial"/>
                <w:b/>
                <w:sz w:val="16"/>
                <w:szCs w:val="16"/>
              </w:rPr>
            </w:pPr>
            <w:r w:rsidRPr="00762F0D">
              <w:rPr>
                <w:rFonts w:ascii="Arial" w:eastAsia="Times New Roman" w:hAnsi="Arial" w:cs="Arial"/>
                <w:sz w:val="16"/>
                <w:szCs w:val="16"/>
              </w:rPr>
              <w:t>Percentage of patients aged 18 years and older with a BMI documented during the current encounter or within the previous twelve months AND who had a follow-up plan documented if most recent BMI was outside of normal parameters.</w:t>
            </w:r>
          </w:p>
        </w:tc>
        <w:tc>
          <w:tcPr>
            <w:tcW w:w="1080" w:type="dxa"/>
            <w:tcBorders>
              <w:top w:val="single" w:sz="4" w:space="0" w:color="auto"/>
              <w:left w:val="single" w:sz="4" w:space="0" w:color="auto"/>
              <w:bottom w:val="single" w:sz="4" w:space="0" w:color="auto"/>
              <w:right w:val="single" w:sz="4" w:space="0" w:color="auto"/>
            </w:tcBorders>
            <w:vAlign w:val="center"/>
          </w:tcPr>
          <w:p w14:paraId="21A8A418" w14:textId="77777777" w:rsidR="00762F0D" w:rsidRPr="00762F0D" w:rsidRDefault="00762F0D" w:rsidP="00AD799B">
            <w:pPr>
              <w:keepLines/>
              <w:widowControl w:val="0"/>
              <w:rPr>
                <w:rFonts w:ascii="Arial" w:hAnsi="Arial" w:cs="Arial"/>
                <w:sz w:val="16"/>
                <w:szCs w:val="16"/>
              </w:rPr>
            </w:pPr>
            <w:r w:rsidRPr="00762F0D">
              <w:rPr>
                <w:rFonts w:ascii="Arial" w:hAnsi="Arial" w:cs="Arial"/>
                <w:bCs/>
                <w:sz w:val="16"/>
                <w:szCs w:val="16"/>
              </w:rPr>
              <w:t>Centers for Medicare &amp; Medicaid Services</w:t>
            </w:r>
          </w:p>
        </w:tc>
      </w:tr>
      <w:tr w:rsidR="00762F0D" w:rsidRPr="00762F0D" w14:paraId="25BE818B" w14:textId="77777777" w:rsidTr="008C762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72"/>
        </w:trPr>
        <w:tc>
          <w:tcPr>
            <w:tcW w:w="716" w:type="dxa"/>
            <w:tcBorders>
              <w:top w:val="single" w:sz="4" w:space="0" w:color="auto"/>
              <w:left w:val="single" w:sz="4" w:space="0" w:color="auto"/>
              <w:bottom w:val="single" w:sz="4" w:space="0" w:color="auto"/>
              <w:right w:val="single" w:sz="4" w:space="0" w:color="auto"/>
            </w:tcBorders>
            <w:vAlign w:val="center"/>
          </w:tcPr>
          <w:p w14:paraId="27F5369F" w14:textId="6BA12BF8" w:rsidR="00762F0D" w:rsidRPr="00762F0D" w:rsidRDefault="008A60DB" w:rsidP="00AD799B">
            <w:pPr>
              <w:keepLines/>
              <w:rPr>
                <w:rFonts w:ascii="Arial" w:hAnsi="Arial" w:cs="Arial"/>
                <w:sz w:val="16"/>
                <w:szCs w:val="16"/>
              </w:rPr>
            </w:pPr>
            <w:r>
              <w:rPr>
                <w:rFonts w:ascii="Arial" w:hAnsi="Arial" w:cs="Arial"/>
                <w:sz w:val="16"/>
                <w:szCs w:val="16"/>
              </w:rPr>
              <w:t xml:space="preserve">N/A / N/A </w:t>
            </w:r>
          </w:p>
        </w:tc>
        <w:tc>
          <w:tcPr>
            <w:tcW w:w="810" w:type="dxa"/>
            <w:tcBorders>
              <w:top w:val="single" w:sz="4" w:space="0" w:color="auto"/>
              <w:left w:val="single" w:sz="4" w:space="0" w:color="auto"/>
              <w:bottom w:val="single" w:sz="4" w:space="0" w:color="auto"/>
              <w:right w:val="single" w:sz="4" w:space="0" w:color="auto"/>
            </w:tcBorders>
            <w:vAlign w:val="center"/>
          </w:tcPr>
          <w:p w14:paraId="053D26D1" w14:textId="77777777" w:rsidR="00762F0D" w:rsidRPr="00762F0D" w:rsidRDefault="00762F0D" w:rsidP="00AD799B">
            <w:pPr>
              <w:keepLines/>
              <w:jc w:val="center"/>
              <w:rPr>
                <w:rFonts w:ascii="Arial" w:hAnsi="Arial" w:cs="Arial"/>
                <w:sz w:val="16"/>
                <w:szCs w:val="16"/>
              </w:rPr>
            </w:pPr>
            <w:r w:rsidRPr="00762F0D">
              <w:rPr>
                <w:rFonts w:ascii="Arial" w:hAnsi="Arial" w:cs="Arial"/>
                <w:sz w:val="16"/>
                <w:szCs w:val="16"/>
              </w:rPr>
              <w:t>130</w:t>
            </w:r>
          </w:p>
        </w:tc>
        <w:tc>
          <w:tcPr>
            <w:tcW w:w="990" w:type="dxa"/>
            <w:tcBorders>
              <w:top w:val="single" w:sz="4" w:space="0" w:color="auto"/>
              <w:left w:val="single" w:sz="4" w:space="0" w:color="auto"/>
              <w:bottom w:val="single" w:sz="4" w:space="0" w:color="auto"/>
              <w:right w:val="single" w:sz="4" w:space="0" w:color="auto"/>
            </w:tcBorders>
            <w:vAlign w:val="center"/>
          </w:tcPr>
          <w:p w14:paraId="1606C41E" w14:textId="2120AC27" w:rsidR="00762F0D" w:rsidRPr="00762F0D" w:rsidRDefault="00762F0D" w:rsidP="00323A96">
            <w:pPr>
              <w:keepLines/>
              <w:widowControl w:val="0"/>
              <w:ind w:left="-24"/>
              <w:jc w:val="center"/>
              <w:rPr>
                <w:rFonts w:ascii="Arial" w:hAnsi="Arial" w:cs="Arial"/>
                <w:sz w:val="16"/>
                <w:szCs w:val="16"/>
              </w:rPr>
            </w:pPr>
            <w:r w:rsidRPr="07274A8D">
              <w:rPr>
                <w:rFonts w:ascii="Arial" w:hAnsi="Arial" w:cs="Arial"/>
                <w:sz w:val="16"/>
                <w:szCs w:val="16"/>
              </w:rPr>
              <w:t>CMS68v1</w:t>
            </w:r>
            <w:r w:rsidR="008A60DB" w:rsidRPr="07274A8D">
              <w:rPr>
                <w:rFonts w:ascii="Arial" w:hAnsi="Arial" w:cs="Arial"/>
                <w:sz w:val="16"/>
                <w:szCs w:val="16"/>
              </w:rPr>
              <w:t>1</w:t>
            </w:r>
          </w:p>
        </w:tc>
        <w:tc>
          <w:tcPr>
            <w:tcW w:w="1243" w:type="dxa"/>
            <w:tcBorders>
              <w:top w:val="single" w:sz="4" w:space="0" w:color="auto"/>
              <w:left w:val="single" w:sz="4" w:space="0" w:color="auto"/>
              <w:bottom w:val="single" w:sz="4" w:space="0" w:color="auto"/>
              <w:right w:val="single" w:sz="4" w:space="0" w:color="auto"/>
            </w:tcBorders>
            <w:vAlign w:val="center"/>
          </w:tcPr>
          <w:p w14:paraId="1C9E827A" w14:textId="77777777" w:rsidR="00762F0D" w:rsidRPr="00762F0D" w:rsidRDefault="00762F0D" w:rsidP="00180CF2">
            <w:pPr>
              <w:keepLines/>
              <w:ind w:right="-30"/>
              <w:rPr>
                <w:rFonts w:ascii="Arial" w:hAnsi="Arial" w:cs="Arial"/>
                <w:sz w:val="16"/>
                <w:szCs w:val="16"/>
              </w:rPr>
            </w:pPr>
            <w:r w:rsidRPr="00762F0D">
              <w:rPr>
                <w:rFonts w:ascii="Arial" w:hAnsi="Arial" w:cs="Arial"/>
                <w:bCs/>
                <w:sz w:val="16"/>
                <w:szCs w:val="16"/>
              </w:rPr>
              <w:t xml:space="preserve">Medicare Part B Claims Measure Specifications, </w:t>
            </w:r>
            <w:proofErr w:type="spellStart"/>
            <w:r w:rsidRPr="00762F0D">
              <w:rPr>
                <w:rFonts w:ascii="Arial" w:hAnsi="Arial" w:cs="Arial"/>
                <w:bCs/>
                <w:sz w:val="16"/>
                <w:szCs w:val="16"/>
              </w:rPr>
              <w:t>eCQM</w:t>
            </w:r>
            <w:proofErr w:type="spellEnd"/>
            <w:r w:rsidRPr="00762F0D">
              <w:rPr>
                <w:rFonts w:ascii="Arial" w:hAnsi="Arial" w:cs="Arial"/>
                <w:bCs/>
                <w:sz w:val="16"/>
                <w:szCs w:val="16"/>
              </w:rPr>
              <w:t xml:space="preserve"> Specifications, MIPS CQMs Specifications</w:t>
            </w:r>
          </w:p>
        </w:tc>
        <w:tc>
          <w:tcPr>
            <w:tcW w:w="990" w:type="dxa"/>
            <w:tcBorders>
              <w:top w:val="single" w:sz="4" w:space="0" w:color="auto"/>
              <w:left w:val="single" w:sz="4" w:space="0" w:color="auto"/>
              <w:bottom w:val="single" w:sz="4" w:space="0" w:color="auto"/>
              <w:right w:val="single" w:sz="4" w:space="0" w:color="auto"/>
            </w:tcBorders>
            <w:vAlign w:val="center"/>
          </w:tcPr>
          <w:p w14:paraId="0800320E" w14:textId="77777777" w:rsidR="00762F0D" w:rsidRPr="00762F0D" w:rsidRDefault="00762F0D" w:rsidP="00AD799B">
            <w:pPr>
              <w:keepLines/>
              <w:widowControl w:val="0"/>
              <w:autoSpaceDE w:val="0"/>
              <w:autoSpaceDN w:val="0"/>
              <w:ind w:left="-18"/>
              <w:rPr>
                <w:rFonts w:ascii="Arial" w:hAnsi="Arial" w:cs="Arial"/>
                <w:sz w:val="16"/>
                <w:szCs w:val="16"/>
              </w:rPr>
            </w:pPr>
            <w:r w:rsidRPr="00762F0D">
              <w:rPr>
                <w:rFonts w:ascii="Arial" w:hAnsi="Arial" w:cs="Arial"/>
                <w:bCs/>
                <w:sz w:val="16"/>
                <w:szCs w:val="16"/>
              </w:rPr>
              <w:t>Process</w:t>
            </w:r>
          </w:p>
        </w:tc>
        <w:tc>
          <w:tcPr>
            <w:tcW w:w="1007" w:type="dxa"/>
            <w:tcBorders>
              <w:top w:val="single" w:sz="4" w:space="0" w:color="auto"/>
              <w:left w:val="single" w:sz="4" w:space="0" w:color="auto"/>
              <w:bottom w:val="single" w:sz="4" w:space="0" w:color="auto"/>
              <w:right w:val="single" w:sz="4" w:space="0" w:color="auto"/>
            </w:tcBorders>
            <w:vAlign w:val="center"/>
          </w:tcPr>
          <w:p w14:paraId="0A8CEB40" w14:textId="77777777" w:rsidR="00762F0D" w:rsidRPr="00762F0D" w:rsidRDefault="00762F0D" w:rsidP="00180CF2">
            <w:pPr>
              <w:keepLines/>
              <w:ind w:left="-24" w:right="-102"/>
              <w:rPr>
                <w:rFonts w:ascii="Arial" w:hAnsi="Arial" w:cs="Arial"/>
                <w:sz w:val="16"/>
                <w:szCs w:val="16"/>
              </w:rPr>
            </w:pPr>
            <w:r w:rsidRPr="00762F0D">
              <w:rPr>
                <w:rFonts w:ascii="Arial" w:hAnsi="Arial" w:cs="Arial"/>
                <w:sz w:val="16"/>
                <w:szCs w:val="16"/>
              </w:rPr>
              <w:t>Patient Safety</w:t>
            </w:r>
          </w:p>
        </w:tc>
        <w:tc>
          <w:tcPr>
            <w:tcW w:w="3249" w:type="dxa"/>
            <w:tcBorders>
              <w:top w:val="single" w:sz="4" w:space="0" w:color="auto"/>
              <w:left w:val="single" w:sz="4" w:space="0" w:color="auto"/>
              <w:bottom w:val="single" w:sz="4" w:space="0" w:color="auto"/>
              <w:right w:val="single" w:sz="4" w:space="0" w:color="auto"/>
            </w:tcBorders>
          </w:tcPr>
          <w:p w14:paraId="5B29B783" w14:textId="77777777" w:rsidR="00762F0D" w:rsidRPr="00762F0D" w:rsidRDefault="00762F0D" w:rsidP="00AD799B">
            <w:pPr>
              <w:keepLines/>
              <w:widowControl w:val="0"/>
              <w:rPr>
                <w:rFonts w:ascii="Arial" w:hAnsi="Arial" w:cs="Arial"/>
                <w:b/>
                <w:bCs/>
                <w:sz w:val="16"/>
                <w:szCs w:val="16"/>
              </w:rPr>
            </w:pPr>
            <w:r w:rsidRPr="00762F0D">
              <w:rPr>
                <w:rFonts w:ascii="Arial" w:hAnsi="Arial" w:cs="Arial"/>
                <w:b/>
                <w:bCs/>
                <w:sz w:val="16"/>
                <w:szCs w:val="16"/>
              </w:rPr>
              <w:t xml:space="preserve">Documentation of Current Medications in the Medical Record: </w:t>
            </w:r>
          </w:p>
          <w:p w14:paraId="6A71FE72" w14:textId="7E637813" w:rsidR="00762F0D" w:rsidRPr="00762F0D" w:rsidRDefault="00762F0D" w:rsidP="00AD799B">
            <w:pPr>
              <w:keepLines/>
              <w:widowControl w:val="0"/>
              <w:rPr>
                <w:rFonts w:ascii="Arial" w:hAnsi="Arial" w:cs="Arial"/>
                <w:b/>
                <w:sz w:val="16"/>
                <w:szCs w:val="16"/>
              </w:rPr>
            </w:pPr>
            <w:r w:rsidRPr="00762F0D">
              <w:rPr>
                <w:rFonts w:ascii="Arial" w:hAnsi="Arial" w:cs="Arial"/>
                <w:bCs/>
                <w:sz w:val="16"/>
                <w:szCs w:val="16"/>
              </w:rPr>
              <w:t>Percentage of visits for patients aged 18 years and older for which the eligible professional or eligible clinician attests to documenting a list of current medications using all immediate resources available on the date of the encounter</w:t>
            </w:r>
            <w:r w:rsidR="00323A96">
              <w:rPr>
                <w:rFonts w:ascii="Arial" w:hAnsi="Arial" w:cs="Arial"/>
                <w:bCs/>
                <w:sz w:val="16"/>
                <w:szCs w:val="16"/>
              </w:rPr>
              <w:t>.</w:t>
            </w:r>
          </w:p>
        </w:tc>
        <w:tc>
          <w:tcPr>
            <w:tcW w:w="1080" w:type="dxa"/>
            <w:tcBorders>
              <w:top w:val="single" w:sz="4" w:space="0" w:color="auto"/>
              <w:left w:val="single" w:sz="4" w:space="0" w:color="auto"/>
              <w:bottom w:val="single" w:sz="4" w:space="0" w:color="auto"/>
              <w:right w:val="single" w:sz="4" w:space="0" w:color="auto"/>
            </w:tcBorders>
            <w:vAlign w:val="center"/>
          </w:tcPr>
          <w:p w14:paraId="323B3DCC" w14:textId="77777777" w:rsidR="00762F0D" w:rsidRPr="00762F0D" w:rsidRDefault="00762F0D" w:rsidP="00AD799B">
            <w:pPr>
              <w:keepLines/>
              <w:widowControl w:val="0"/>
              <w:rPr>
                <w:rFonts w:ascii="Arial" w:hAnsi="Arial" w:cs="Arial"/>
                <w:bCs/>
                <w:sz w:val="16"/>
                <w:szCs w:val="16"/>
              </w:rPr>
            </w:pPr>
            <w:r w:rsidRPr="00762F0D">
              <w:rPr>
                <w:rFonts w:ascii="Arial" w:hAnsi="Arial" w:cs="Arial"/>
                <w:sz w:val="16"/>
                <w:szCs w:val="16"/>
              </w:rPr>
              <w:t>Centers for Medicare &amp; Medicaid Services</w:t>
            </w:r>
          </w:p>
        </w:tc>
      </w:tr>
      <w:tr w:rsidR="00762F0D" w:rsidRPr="00762F0D" w14:paraId="4F8F2F35" w14:textId="77777777" w:rsidTr="008C762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72"/>
        </w:trPr>
        <w:tc>
          <w:tcPr>
            <w:tcW w:w="716" w:type="dxa"/>
            <w:tcBorders>
              <w:top w:val="single" w:sz="4" w:space="0" w:color="auto"/>
              <w:left w:val="single" w:sz="4" w:space="0" w:color="auto"/>
              <w:bottom w:val="single" w:sz="4" w:space="0" w:color="auto"/>
              <w:right w:val="single" w:sz="4" w:space="0" w:color="auto"/>
            </w:tcBorders>
            <w:vAlign w:val="center"/>
          </w:tcPr>
          <w:p w14:paraId="187C8173" w14:textId="77777777" w:rsidR="00762F0D" w:rsidRPr="00762F0D" w:rsidRDefault="00762F0D" w:rsidP="00AD799B">
            <w:pPr>
              <w:keepLines/>
              <w:rPr>
                <w:rFonts w:ascii="Arial" w:hAnsi="Arial" w:cs="Arial"/>
                <w:sz w:val="16"/>
                <w:szCs w:val="16"/>
              </w:rPr>
            </w:pPr>
            <w:r w:rsidRPr="00762F0D">
              <w:rPr>
                <w:rFonts w:ascii="Arial" w:hAnsi="Arial" w:cs="Arial"/>
                <w:sz w:val="16"/>
                <w:szCs w:val="16"/>
              </w:rPr>
              <w:t>0028 / 0028e</w:t>
            </w:r>
          </w:p>
        </w:tc>
        <w:tc>
          <w:tcPr>
            <w:tcW w:w="810" w:type="dxa"/>
            <w:tcBorders>
              <w:top w:val="single" w:sz="4" w:space="0" w:color="auto"/>
              <w:left w:val="single" w:sz="4" w:space="0" w:color="auto"/>
              <w:bottom w:val="single" w:sz="4" w:space="0" w:color="auto"/>
              <w:right w:val="single" w:sz="4" w:space="0" w:color="auto"/>
            </w:tcBorders>
            <w:vAlign w:val="center"/>
          </w:tcPr>
          <w:p w14:paraId="7B7EC4FB" w14:textId="77777777" w:rsidR="00762F0D" w:rsidRPr="00762F0D" w:rsidRDefault="00762F0D" w:rsidP="00AD799B">
            <w:pPr>
              <w:keepLines/>
              <w:jc w:val="center"/>
              <w:rPr>
                <w:rFonts w:ascii="Arial" w:hAnsi="Arial" w:cs="Arial"/>
                <w:sz w:val="16"/>
                <w:szCs w:val="16"/>
              </w:rPr>
            </w:pPr>
            <w:r w:rsidRPr="00762F0D">
              <w:rPr>
                <w:rFonts w:ascii="Arial" w:hAnsi="Arial" w:cs="Arial"/>
                <w:sz w:val="16"/>
                <w:szCs w:val="16"/>
              </w:rPr>
              <w:t>226</w:t>
            </w:r>
          </w:p>
        </w:tc>
        <w:tc>
          <w:tcPr>
            <w:tcW w:w="990" w:type="dxa"/>
            <w:tcBorders>
              <w:top w:val="single" w:sz="4" w:space="0" w:color="auto"/>
              <w:left w:val="single" w:sz="4" w:space="0" w:color="auto"/>
              <w:bottom w:val="single" w:sz="4" w:space="0" w:color="auto"/>
              <w:right w:val="single" w:sz="4" w:space="0" w:color="auto"/>
            </w:tcBorders>
            <w:vAlign w:val="center"/>
          </w:tcPr>
          <w:p w14:paraId="4957D7D4" w14:textId="7D790CBC" w:rsidR="00762F0D" w:rsidRPr="00762F0D" w:rsidRDefault="00762F0D" w:rsidP="00323A96">
            <w:pPr>
              <w:keepLines/>
              <w:widowControl w:val="0"/>
              <w:ind w:left="-24" w:right="-18"/>
              <w:jc w:val="center"/>
              <w:rPr>
                <w:rFonts w:ascii="Arial" w:hAnsi="Arial" w:cs="Arial"/>
                <w:sz w:val="16"/>
                <w:szCs w:val="16"/>
              </w:rPr>
            </w:pPr>
            <w:r w:rsidRPr="00762F0D">
              <w:rPr>
                <w:rFonts w:ascii="Arial" w:hAnsi="Arial" w:cs="Arial"/>
                <w:sz w:val="16"/>
                <w:szCs w:val="16"/>
              </w:rPr>
              <w:t>CMS138v</w:t>
            </w:r>
            <w:r w:rsidR="00E367D1">
              <w:rPr>
                <w:rFonts w:ascii="Arial" w:hAnsi="Arial" w:cs="Arial"/>
                <w:sz w:val="16"/>
                <w:szCs w:val="16"/>
              </w:rPr>
              <w:t>10</w:t>
            </w:r>
          </w:p>
        </w:tc>
        <w:tc>
          <w:tcPr>
            <w:tcW w:w="1243" w:type="dxa"/>
            <w:tcBorders>
              <w:top w:val="single" w:sz="4" w:space="0" w:color="auto"/>
              <w:left w:val="single" w:sz="4" w:space="0" w:color="auto"/>
              <w:bottom w:val="single" w:sz="4" w:space="0" w:color="auto"/>
              <w:right w:val="single" w:sz="4" w:space="0" w:color="auto"/>
            </w:tcBorders>
            <w:vAlign w:val="center"/>
          </w:tcPr>
          <w:p w14:paraId="49FFC997" w14:textId="27EA8DD2" w:rsidR="00762F0D" w:rsidRPr="00762F0D" w:rsidRDefault="00762F0D" w:rsidP="00180CF2">
            <w:pPr>
              <w:keepLines/>
              <w:ind w:right="-30"/>
              <w:rPr>
                <w:rFonts w:ascii="Arial" w:hAnsi="Arial" w:cs="Arial"/>
                <w:bCs/>
                <w:sz w:val="16"/>
                <w:szCs w:val="16"/>
              </w:rPr>
            </w:pPr>
            <w:r w:rsidRPr="00762F0D">
              <w:rPr>
                <w:rFonts w:ascii="Arial" w:hAnsi="Arial" w:cs="Arial"/>
                <w:sz w:val="16"/>
                <w:szCs w:val="16"/>
              </w:rPr>
              <w:t xml:space="preserve">Medicare Part B Claims Measure Specifications, </w:t>
            </w:r>
            <w:proofErr w:type="spellStart"/>
            <w:r w:rsidRPr="00762F0D">
              <w:rPr>
                <w:rFonts w:ascii="Arial" w:hAnsi="Arial" w:cs="Arial"/>
                <w:sz w:val="16"/>
                <w:szCs w:val="16"/>
              </w:rPr>
              <w:t>eCQM</w:t>
            </w:r>
            <w:proofErr w:type="spellEnd"/>
            <w:r w:rsidRPr="00762F0D">
              <w:rPr>
                <w:rFonts w:ascii="Arial" w:hAnsi="Arial" w:cs="Arial"/>
                <w:sz w:val="16"/>
                <w:szCs w:val="16"/>
              </w:rPr>
              <w:t xml:space="preserve"> Specifications, CMS Web Interface Measure </w:t>
            </w:r>
            <w:r w:rsidR="00772E18" w:rsidRPr="00762F0D">
              <w:rPr>
                <w:rFonts w:ascii="Arial" w:hAnsi="Arial" w:cs="Arial"/>
                <w:sz w:val="16"/>
                <w:szCs w:val="16"/>
              </w:rPr>
              <w:t>Specifications, MIPS</w:t>
            </w:r>
            <w:r w:rsidRPr="00762F0D">
              <w:rPr>
                <w:rFonts w:ascii="Arial" w:hAnsi="Arial" w:cs="Arial"/>
                <w:sz w:val="16"/>
                <w:szCs w:val="16"/>
              </w:rPr>
              <w:t xml:space="preserve"> CQMs Specifications</w:t>
            </w:r>
          </w:p>
        </w:tc>
        <w:tc>
          <w:tcPr>
            <w:tcW w:w="990" w:type="dxa"/>
            <w:tcBorders>
              <w:top w:val="single" w:sz="4" w:space="0" w:color="auto"/>
              <w:left w:val="single" w:sz="4" w:space="0" w:color="auto"/>
              <w:bottom w:val="single" w:sz="4" w:space="0" w:color="auto"/>
              <w:right w:val="single" w:sz="4" w:space="0" w:color="auto"/>
            </w:tcBorders>
            <w:vAlign w:val="center"/>
          </w:tcPr>
          <w:p w14:paraId="74E57D12" w14:textId="77777777" w:rsidR="00762F0D" w:rsidRPr="00762F0D" w:rsidRDefault="00762F0D" w:rsidP="00AD799B">
            <w:pPr>
              <w:keepLines/>
              <w:widowControl w:val="0"/>
              <w:autoSpaceDE w:val="0"/>
              <w:autoSpaceDN w:val="0"/>
              <w:ind w:left="-18"/>
              <w:rPr>
                <w:rFonts w:ascii="Arial" w:hAnsi="Arial" w:cs="Arial"/>
                <w:bCs/>
                <w:sz w:val="16"/>
                <w:szCs w:val="16"/>
              </w:rPr>
            </w:pPr>
            <w:r w:rsidRPr="00762F0D">
              <w:rPr>
                <w:rFonts w:ascii="Arial" w:hAnsi="Arial" w:cs="Arial"/>
                <w:sz w:val="16"/>
                <w:szCs w:val="16"/>
              </w:rPr>
              <w:t>Process</w:t>
            </w:r>
          </w:p>
        </w:tc>
        <w:tc>
          <w:tcPr>
            <w:tcW w:w="1007" w:type="dxa"/>
            <w:tcBorders>
              <w:top w:val="single" w:sz="4" w:space="0" w:color="auto"/>
              <w:left w:val="single" w:sz="4" w:space="0" w:color="auto"/>
              <w:bottom w:val="single" w:sz="4" w:space="0" w:color="auto"/>
              <w:right w:val="single" w:sz="4" w:space="0" w:color="auto"/>
            </w:tcBorders>
            <w:vAlign w:val="center"/>
          </w:tcPr>
          <w:p w14:paraId="22FC05DD" w14:textId="6B74816B" w:rsidR="00762F0D" w:rsidRPr="00762F0D" w:rsidRDefault="00762F0D" w:rsidP="00180CF2">
            <w:pPr>
              <w:keepLines/>
              <w:ind w:left="-24" w:right="-102"/>
              <w:rPr>
                <w:rFonts w:ascii="Arial" w:hAnsi="Arial" w:cs="Arial"/>
                <w:sz w:val="16"/>
                <w:szCs w:val="16"/>
              </w:rPr>
            </w:pPr>
            <w:r w:rsidRPr="00762F0D">
              <w:rPr>
                <w:rFonts w:ascii="Arial" w:hAnsi="Arial" w:cs="Arial"/>
                <w:sz w:val="16"/>
                <w:szCs w:val="16"/>
              </w:rPr>
              <w:t>Community/</w:t>
            </w:r>
            <w:r w:rsidR="00180CF2">
              <w:rPr>
                <w:rFonts w:ascii="Arial" w:hAnsi="Arial" w:cs="Arial"/>
                <w:sz w:val="16"/>
                <w:szCs w:val="16"/>
              </w:rPr>
              <w:t xml:space="preserve"> </w:t>
            </w:r>
            <w:r w:rsidRPr="00762F0D">
              <w:rPr>
                <w:rFonts w:ascii="Arial" w:hAnsi="Arial" w:cs="Arial"/>
                <w:sz w:val="16"/>
                <w:szCs w:val="16"/>
              </w:rPr>
              <w:t>Population Health</w:t>
            </w:r>
          </w:p>
        </w:tc>
        <w:tc>
          <w:tcPr>
            <w:tcW w:w="3249" w:type="dxa"/>
            <w:tcBorders>
              <w:top w:val="single" w:sz="4" w:space="0" w:color="auto"/>
              <w:left w:val="single" w:sz="4" w:space="0" w:color="auto"/>
              <w:bottom w:val="single" w:sz="4" w:space="0" w:color="auto"/>
              <w:right w:val="single" w:sz="4" w:space="0" w:color="auto"/>
            </w:tcBorders>
          </w:tcPr>
          <w:p w14:paraId="3979BF89" w14:textId="77777777" w:rsidR="00762F0D" w:rsidRPr="00762F0D" w:rsidRDefault="00762F0D" w:rsidP="00AD799B">
            <w:pPr>
              <w:keepLines/>
              <w:widowControl w:val="0"/>
              <w:rPr>
                <w:rFonts w:ascii="Arial" w:hAnsi="Arial" w:cs="Arial"/>
                <w:b/>
                <w:sz w:val="16"/>
                <w:szCs w:val="16"/>
              </w:rPr>
            </w:pPr>
            <w:r w:rsidRPr="00762F0D">
              <w:rPr>
                <w:rFonts w:ascii="Arial" w:hAnsi="Arial" w:cs="Arial"/>
                <w:b/>
                <w:sz w:val="16"/>
                <w:szCs w:val="16"/>
              </w:rPr>
              <w:t>Preventive Care and Screening: Tobacco Use: Screening and Cessation Intervention:</w:t>
            </w:r>
          </w:p>
          <w:p w14:paraId="4F2BCA4F" w14:textId="40CD575A" w:rsidR="00A12912" w:rsidRDefault="00762F0D" w:rsidP="00AD799B">
            <w:pPr>
              <w:keepLines/>
              <w:ind w:hanging="6"/>
              <w:rPr>
                <w:rFonts w:ascii="Arial" w:hAnsi="Arial" w:cs="Arial"/>
                <w:sz w:val="16"/>
                <w:szCs w:val="16"/>
              </w:rPr>
            </w:pPr>
            <w:r w:rsidRPr="00762F0D">
              <w:rPr>
                <w:rFonts w:ascii="Arial" w:hAnsi="Arial" w:cs="Arial"/>
                <w:sz w:val="16"/>
                <w:szCs w:val="16"/>
              </w:rPr>
              <w:t xml:space="preserve">Percentage of patients aged 18 years and older who were screened for tobacco use one or more times within </w:t>
            </w:r>
            <w:r w:rsidR="00D91732">
              <w:rPr>
                <w:rFonts w:ascii="Arial" w:hAnsi="Arial" w:cs="Arial"/>
                <w:sz w:val="16"/>
                <w:szCs w:val="16"/>
              </w:rPr>
              <w:t>the measure</w:t>
            </w:r>
            <w:r w:rsidR="0064541B">
              <w:rPr>
                <w:rFonts w:ascii="Arial" w:hAnsi="Arial" w:cs="Arial"/>
                <w:sz w:val="16"/>
                <w:szCs w:val="16"/>
              </w:rPr>
              <w:t>ment</w:t>
            </w:r>
            <w:r w:rsidR="00D91732">
              <w:rPr>
                <w:rFonts w:ascii="Arial" w:hAnsi="Arial" w:cs="Arial"/>
                <w:sz w:val="16"/>
                <w:szCs w:val="16"/>
              </w:rPr>
              <w:t xml:space="preserve"> period</w:t>
            </w:r>
            <w:r w:rsidRPr="00762F0D">
              <w:rPr>
                <w:rFonts w:ascii="Arial" w:hAnsi="Arial" w:cs="Arial"/>
                <w:sz w:val="16"/>
                <w:szCs w:val="16"/>
              </w:rPr>
              <w:t xml:space="preserve"> AND who received tobacco cessation intervention</w:t>
            </w:r>
            <w:r w:rsidR="00A12912">
              <w:rPr>
                <w:rFonts w:ascii="Arial" w:hAnsi="Arial" w:cs="Arial"/>
                <w:sz w:val="16"/>
                <w:szCs w:val="16"/>
              </w:rPr>
              <w:t xml:space="preserve"> on the date of the encounter or within the previous 12 months</w:t>
            </w:r>
            <w:r w:rsidRPr="00762F0D">
              <w:rPr>
                <w:rFonts w:ascii="Arial" w:hAnsi="Arial" w:cs="Arial"/>
                <w:sz w:val="16"/>
                <w:szCs w:val="16"/>
              </w:rPr>
              <w:t xml:space="preserve"> if identified as a tobacco user.</w:t>
            </w:r>
          </w:p>
          <w:p w14:paraId="6B9B24FE" w14:textId="6D8CD748" w:rsidR="00762F0D" w:rsidRPr="00762F0D" w:rsidRDefault="00762F0D" w:rsidP="00AD799B">
            <w:pPr>
              <w:keepLines/>
              <w:ind w:hanging="6"/>
              <w:rPr>
                <w:rFonts w:ascii="Arial" w:hAnsi="Arial" w:cs="Arial"/>
                <w:sz w:val="16"/>
                <w:szCs w:val="16"/>
              </w:rPr>
            </w:pPr>
            <w:r w:rsidRPr="00762F0D">
              <w:rPr>
                <w:rFonts w:ascii="Arial" w:hAnsi="Arial" w:cs="Arial"/>
                <w:sz w:val="16"/>
                <w:szCs w:val="16"/>
              </w:rPr>
              <w:t xml:space="preserve"> </w:t>
            </w:r>
          </w:p>
          <w:p w14:paraId="39E70F46" w14:textId="5FC5FA4A" w:rsidR="00762F0D" w:rsidRPr="00762F0D" w:rsidRDefault="00762F0D" w:rsidP="00323A96">
            <w:pPr>
              <w:keepLines/>
              <w:tabs>
                <w:tab w:val="left" w:pos="1914"/>
              </w:tabs>
              <w:ind w:hanging="6"/>
              <w:rPr>
                <w:rFonts w:ascii="Arial" w:hAnsi="Arial" w:cs="Arial"/>
                <w:sz w:val="16"/>
                <w:szCs w:val="16"/>
              </w:rPr>
            </w:pPr>
            <w:r w:rsidRPr="00762F0D">
              <w:rPr>
                <w:rFonts w:ascii="Arial" w:hAnsi="Arial" w:cs="Arial"/>
                <w:sz w:val="16"/>
                <w:szCs w:val="16"/>
              </w:rPr>
              <w:t>Three rates are reported:</w:t>
            </w:r>
            <w:r w:rsidRPr="00762F0D">
              <w:rPr>
                <w:rFonts w:ascii="Arial" w:hAnsi="Arial" w:cs="Arial"/>
                <w:sz w:val="16"/>
                <w:szCs w:val="16"/>
              </w:rPr>
              <w:tab/>
            </w:r>
          </w:p>
          <w:p w14:paraId="7041B297" w14:textId="209CF86E" w:rsidR="00762F0D" w:rsidRPr="00762F0D" w:rsidRDefault="00762F0D" w:rsidP="008C7627">
            <w:pPr>
              <w:pStyle w:val="ListParagraph"/>
              <w:keepLines/>
              <w:rPr>
                <w:sz w:val="16"/>
                <w:szCs w:val="16"/>
              </w:rPr>
            </w:pPr>
            <w:r w:rsidRPr="07274A8D">
              <w:rPr>
                <w:sz w:val="16"/>
                <w:szCs w:val="16"/>
              </w:rPr>
              <w:t xml:space="preserve">a. Percentage of patients aged 18 years and older who were screened for tobacco use one or more times within </w:t>
            </w:r>
            <w:r w:rsidR="008D0665" w:rsidRPr="07274A8D">
              <w:rPr>
                <w:sz w:val="16"/>
                <w:szCs w:val="16"/>
              </w:rPr>
              <w:t>the measure</w:t>
            </w:r>
            <w:r w:rsidR="0064541B" w:rsidRPr="07274A8D">
              <w:rPr>
                <w:sz w:val="16"/>
                <w:szCs w:val="16"/>
              </w:rPr>
              <w:t>ment</w:t>
            </w:r>
            <w:r w:rsidR="008D0665" w:rsidRPr="07274A8D">
              <w:rPr>
                <w:sz w:val="16"/>
                <w:szCs w:val="16"/>
              </w:rPr>
              <w:t xml:space="preserve"> period. </w:t>
            </w:r>
            <w:r w:rsidRPr="07274A8D">
              <w:rPr>
                <w:sz w:val="16"/>
                <w:szCs w:val="16"/>
              </w:rPr>
              <w:t xml:space="preserve">  </w:t>
            </w:r>
          </w:p>
          <w:p w14:paraId="236D339B" w14:textId="40F35A8B" w:rsidR="00762F0D" w:rsidRPr="00053EDC" w:rsidRDefault="00762F0D" w:rsidP="008C7627">
            <w:pPr>
              <w:pStyle w:val="ListParagraph"/>
              <w:keepLines/>
              <w:rPr>
                <w:sz w:val="16"/>
                <w:szCs w:val="16"/>
              </w:rPr>
            </w:pPr>
            <w:r w:rsidRPr="07274A8D">
              <w:rPr>
                <w:sz w:val="16"/>
                <w:szCs w:val="16"/>
              </w:rPr>
              <w:lastRenderedPageBreak/>
              <w:t>b. Percentage of patients aged 18 years and older who were identified as a tobacco user who received tobacco cessation intervention</w:t>
            </w:r>
            <w:r w:rsidR="00110C75" w:rsidRPr="07274A8D">
              <w:rPr>
                <w:sz w:val="16"/>
                <w:szCs w:val="16"/>
              </w:rPr>
              <w:t xml:space="preserve"> on the date of the en</w:t>
            </w:r>
            <w:r w:rsidR="00053EDC" w:rsidRPr="07274A8D">
              <w:rPr>
                <w:sz w:val="16"/>
                <w:szCs w:val="16"/>
              </w:rPr>
              <w:t>counter or within the previous 12 months.</w:t>
            </w:r>
          </w:p>
          <w:p w14:paraId="2F6198C0" w14:textId="4548CDEE" w:rsidR="00762F0D" w:rsidRPr="00762F0D" w:rsidRDefault="00762F0D" w:rsidP="008C7627">
            <w:pPr>
              <w:pStyle w:val="ListParagraph"/>
              <w:keepLines/>
              <w:rPr>
                <w:sz w:val="16"/>
                <w:szCs w:val="16"/>
              </w:rPr>
            </w:pPr>
            <w:r w:rsidRPr="07274A8D">
              <w:rPr>
                <w:sz w:val="16"/>
                <w:szCs w:val="16"/>
              </w:rPr>
              <w:t>c. Percentage of patients aged 18 years and older who were screened for tobacco use one or more times</w:t>
            </w:r>
            <w:r w:rsidR="00C939C2" w:rsidRPr="07274A8D">
              <w:rPr>
                <w:sz w:val="16"/>
                <w:szCs w:val="16"/>
              </w:rPr>
              <w:t xml:space="preserve"> during the measurement period</w:t>
            </w:r>
            <w:r w:rsidRPr="07274A8D">
              <w:rPr>
                <w:sz w:val="16"/>
                <w:szCs w:val="16"/>
              </w:rPr>
              <w:t xml:space="preserve"> AND who received tobacco cessation intervention if identified as a tobacco user</w:t>
            </w:r>
            <w:r w:rsidR="00885F4B" w:rsidRPr="07274A8D">
              <w:rPr>
                <w:sz w:val="16"/>
                <w:szCs w:val="16"/>
              </w:rPr>
              <w:t xml:space="preserve"> on the date of the encounter or within the previous 12 months. </w:t>
            </w:r>
            <w:r w:rsidRPr="07274A8D">
              <w:rPr>
                <w:sz w:val="16"/>
                <w:szCs w:val="16"/>
              </w:rPr>
              <w:t xml:space="preserve">  </w:t>
            </w:r>
          </w:p>
        </w:tc>
        <w:tc>
          <w:tcPr>
            <w:tcW w:w="1080" w:type="dxa"/>
            <w:tcBorders>
              <w:top w:val="single" w:sz="4" w:space="0" w:color="auto"/>
              <w:left w:val="single" w:sz="4" w:space="0" w:color="auto"/>
              <w:bottom w:val="single" w:sz="4" w:space="0" w:color="auto"/>
              <w:right w:val="single" w:sz="4" w:space="0" w:color="auto"/>
            </w:tcBorders>
            <w:vAlign w:val="center"/>
          </w:tcPr>
          <w:p w14:paraId="4E2DD69D" w14:textId="6327CEDF" w:rsidR="00762F0D" w:rsidRPr="00762F0D" w:rsidRDefault="00762F0D" w:rsidP="00AD799B">
            <w:pPr>
              <w:keepLines/>
              <w:widowControl w:val="0"/>
              <w:rPr>
                <w:rFonts w:ascii="Arial" w:hAnsi="Arial" w:cs="Arial"/>
                <w:sz w:val="16"/>
                <w:szCs w:val="16"/>
              </w:rPr>
            </w:pPr>
            <w:r w:rsidRPr="00762F0D">
              <w:rPr>
                <w:rFonts w:ascii="Arial" w:hAnsi="Arial" w:cs="Arial"/>
                <w:sz w:val="16"/>
                <w:szCs w:val="16"/>
              </w:rPr>
              <w:lastRenderedPageBreak/>
              <w:t>National Committee for Quality Assurance</w:t>
            </w:r>
          </w:p>
        </w:tc>
      </w:tr>
      <w:tr w:rsidR="00762F0D" w:rsidRPr="00762F0D" w14:paraId="77C5A2F4" w14:textId="77777777" w:rsidTr="008C762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16" w:type="dxa"/>
            <w:tcBorders>
              <w:top w:val="single" w:sz="4" w:space="0" w:color="auto"/>
              <w:left w:val="single" w:sz="4" w:space="0" w:color="auto"/>
              <w:bottom w:val="single" w:sz="4" w:space="0" w:color="auto"/>
              <w:right w:val="single" w:sz="4" w:space="0" w:color="auto"/>
            </w:tcBorders>
            <w:vAlign w:val="center"/>
          </w:tcPr>
          <w:p w14:paraId="4312ECDB" w14:textId="09382DE3" w:rsidR="00762F0D" w:rsidRPr="00762F0D" w:rsidRDefault="00762F0D" w:rsidP="00AD799B">
            <w:pPr>
              <w:keepLines/>
              <w:rPr>
                <w:rFonts w:ascii="Arial" w:hAnsi="Arial" w:cs="Arial"/>
                <w:sz w:val="16"/>
                <w:szCs w:val="16"/>
              </w:rPr>
            </w:pPr>
            <w:r w:rsidRPr="00762F0D">
              <w:rPr>
                <w:rFonts w:ascii="Arial" w:hAnsi="Arial" w:cs="Arial"/>
                <w:sz w:val="16"/>
                <w:szCs w:val="16"/>
              </w:rPr>
              <w:t>N/A / N/A</w:t>
            </w:r>
          </w:p>
        </w:tc>
        <w:tc>
          <w:tcPr>
            <w:tcW w:w="810" w:type="dxa"/>
            <w:tcBorders>
              <w:top w:val="single" w:sz="4" w:space="0" w:color="auto"/>
              <w:left w:val="single" w:sz="4" w:space="0" w:color="auto"/>
              <w:bottom w:val="single" w:sz="4" w:space="0" w:color="auto"/>
              <w:right w:val="single" w:sz="4" w:space="0" w:color="auto"/>
            </w:tcBorders>
            <w:vAlign w:val="center"/>
          </w:tcPr>
          <w:p w14:paraId="481556EA" w14:textId="77777777" w:rsidR="00762F0D" w:rsidRPr="00762F0D" w:rsidRDefault="00762F0D" w:rsidP="00AD799B">
            <w:pPr>
              <w:keepLines/>
              <w:jc w:val="center"/>
              <w:rPr>
                <w:rFonts w:ascii="Arial" w:hAnsi="Arial" w:cs="Arial"/>
                <w:sz w:val="16"/>
                <w:szCs w:val="16"/>
              </w:rPr>
            </w:pPr>
            <w:r w:rsidRPr="00762F0D">
              <w:rPr>
                <w:rFonts w:ascii="Arial" w:hAnsi="Arial" w:cs="Arial"/>
                <w:sz w:val="16"/>
                <w:szCs w:val="16"/>
              </w:rPr>
              <w:t>236</w:t>
            </w:r>
          </w:p>
        </w:tc>
        <w:tc>
          <w:tcPr>
            <w:tcW w:w="990" w:type="dxa"/>
            <w:tcBorders>
              <w:top w:val="single" w:sz="4" w:space="0" w:color="auto"/>
              <w:left w:val="single" w:sz="4" w:space="0" w:color="auto"/>
              <w:bottom w:val="single" w:sz="4" w:space="0" w:color="auto"/>
              <w:right w:val="single" w:sz="4" w:space="0" w:color="auto"/>
            </w:tcBorders>
            <w:vAlign w:val="center"/>
          </w:tcPr>
          <w:p w14:paraId="75B4222D" w14:textId="1511047F" w:rsidR="00762F0D" w:rsidRPr="00762F0D" w:rsidRDefault="00762F0D" w:rsidP="00323A96">
            <w:pPr>
              <w:keepLines/>
              <w:ind w:left="-24"/>
              <w:jc w:val="center"/>
              <w:rPr>
                <w:rFonts w:ascii="Arial" w:hAnsi="Arial" w:cs="Arial"/>
                <w:sz w:val="16"/>
                <w:szCs w:val="16"/>
              </w:rPr>
            </w:pPr>
            <w:r w:rsidRPr="00762F0D">
              <w:rPr>
                <w:rFonts w:ascii="Arial" w:hAnsi="Arial" w:cs="Arial"/>
                <w:sz w:val="16"/>
                <w:szCs w:val="16"/>
              </w:rPr>
              <w:t>CMS165v</w:t>
            </w:r>
            <w:r w:rsidR="0064541B">
              <w:rPr>
                <w:rFonts w:ascii="Arial" w:hAnsi="Arial" w:cs="Arial"/>
                <w:sz w:val="16"/>
                <w:szCs w:val="16"/>
              </w:rPr>
              <w:t>10</w:t>
            </w:r>
          </w:p>
        </w:tc>
        <w:tc>
          <w:tcPr>
            <w:tcW w:w="1243" w:type="dxa"/>
            <w:tcBorders>
              <w:top w:val="single" w:sz="4" w:space="0" w:color="auto"/>
              <w:left w:val="single" w:sz="4" w:space="0" w:color="auto"/>
              <w:bottom w:val="single" w:sz="4" w:space="0" w:color="auto"/>
              <w:right w:val="single" w:sz="4" w:space="0" w:color="auto"/>
            </w:tcBorders>
            <w:vAlign w:val="center"/>
          </w:tcPr>
          <w:p w14:paraId="1A900A04" w14:textId="77777777" w:rsidR="00762F0D" w:rsidRPr="00762F0D" w:rsidRDefault="00762F0D" w:rsidP="00180CF2">
            <w:pPr>
              <w:keepLines/>
              <w:ind w:right="-30"/>
              <w:rPr>
                <w:rFonts w:ascii="Arial" w:hAnsi="Arial" w:cs="Arial"/>
                <w:sz w:val="16"/>
                <w:szCs w:val="16"/>
              </w:rPr>
            </w:pPr>
            <w:r w:rsidRPr="00762F0D">
              <w:rPr>
                <w:rFonts w:ascii="Arial" w:hAnsi="Arial" w:cs="Arial"/>
                <w:sz w:val="16"/>
                <w:szCs w:val="16"/>
              </w:rPr>
              <w:t xml:space="preserve">Medicare Part B Claims Measure Specifications, </w:t>
            </w:r>
            <w:proofErr w:type="spellStart"/>
            <w:r w:rsidRPr="00762F0D">
              <w:rPr>
                <w:rFonts w:ascii="Arial" w:hAnsi="Arial" w:cs="Arial"/>
                <w:sz w:val="16"/>
                <w:szCs w:val="16"/>
              </w:rPr>
              <w:t>eCQM</w:t>
            </w:r>
            <w:proofErr w:type="spellEnd"/>
            <w:r w:rsidRPr="00762F0D">
              <w:rPr>
                <w:rFonts w:ascii="Arial" w:hAnsi="Arial" w:cs="Arial"/>
                <w:sz w:val="16"/>
                <w:szCs w:val="16"/>
              </w:rPr>
              <w:t xml:space="preserve"> Specifications, CMS Web Interface Measure Specifications, MIPS CQMs Specifications</w:t>
            </w:r>
          </w:p>
        </w:tc>
        <w:tc>
          <w:tcPr>
            <w:tcW w:w="990" w:type="dxa"/>
            <w:tcBorders>
              <w:top w:val="single" w:sz="4" w:space="0" w:color="auto"/>
              <w:left w:val="single" w:sz="4" w:space="0" w:color="auto"/>
              <w:bottom w:val="single" w:sz="4" w:space="0" w:color="auto"/>
              <w:right w:val="single" w:sz="4" w:space="0" w:color="auto"/>
            </w:tcBorders>
            <w:vAlign w:val="center"/>
          </w:tcPr>
          <w:p w14:paraId="22DD0410" w14:textId="77777777" w:rsidR="00762F0D" w:rsidRPr="00762F0D" w:rsidRDefault="00762F0D" w:rsidP="00AD799B">
            <w:pPr>
              <w:keepLines/>
              <w:rPr>
                <w:rFonts w:ascii="Arial" w:hAnsi="Arial" w:cs="Arial"/>
                <w:sz w:val="16"/>
                <w:szCs w:val="16"/>
              </w:rPr>
            </w:pPr>
            <w:r w:rsidRPr="00762F0D">
              <w:rPr>
                <w:rFonts w:ascii="Arial" w:hAnsi="Arial" w:cs="Arial"/>
                <w:sz w:val="16"/>
                <w:szCs w:val="16"/>
              </w:rPr>
              <w:t>Intermediate Outcome</w:t>
            </w:r>
          </w:p>
        </w:tc>
        <w:tc>
          <w:tcPr>
            <w:tcW w:w="1007" w:type="dxa"/>
            <w:tcBorders>
              <w:top w:val="single" w:sz="4" w:space="0" w:color="auto"/>
              <w:left w:val="single" w:sz="4" w:space="0" w:color="auto"/>
              <w:bottom w:val="single" w:sz="4" w:space="0" w:color="auto"/>
              <w:right w:val="single" w:sz="4" w:space="0" w:color="auto"/>
            </w:tcBorders>
            <w:vAlign w:val="center"/>
          </w:tcPr>
          <w:p w14:paraId="13F18DAA" w14:textId="77777777" w:rsidR="00762F0D" w:rsidRPr="00762F0D" w:rsidRDefault="00762F0D" w:rsidP="00180CF2">
            <w:pPr>
              <w:keepLines/>
              <w:ind w:left="-24" w:right="-102"/>
              <w:rPr>
                <w:rFonts w:ascii="Arial" w:hAnsi="Arial" w:cs="Arial"/>
                <w:sz w:val="16"/>
                <w:szCs w:val="16"/>
              </w:rPr>
            </w:pPr>
            <w:r w:rsidRPr="00762F0D">
              <w:rPr>
                <w:rFonts w:ascii="Arial" w:hAnsi="Arial" w:cs="Arial"/>
                <w:sz w:val="16"/>
                <w:szCs w:val="16"/>
              </w:rPr>
              <w:t>Effective Clinical Care</w:t>
            </w:r>
          </w:p>
        </w:tc>
        <w:tc>
          <w:tcPr>
            <w:tcW w:w="3249" w:type="dxa"/>
            <w:tcBorders>
              <w:top w:val="single" w:sz="4" w:space="0" w:color="auto"/>
              <w:left w:val="single" w:sz="4" w:space="0" w:color="auto"/>
              <w:bottom w:val="single" w:sz="4" w:space="0" w:color="auto"/>
              <w:right w:val="single" w:sz="4" w:space="0" w:color="auto"/>
            </w:tcBorders>
          </w:tcPr>
          <w:p w14:paraId="34D480E9" w14:textId="77777777" w:rsidR="00762F0D" w:rsidRPr="00762F0D" w:rsidRDefault="00762F0D" w:rsidP="00AD799B">
            <w:pPr>
              <w:keepLines/>
              <w:widowControl w:val="0"/>
              <w:rPr>
                <w:rFonts w:ascii="Arial" w:hAnsi="Arial" w:cs="Arial"/>
                <w:b/>
                <w:sz w:val="16"/>
                <w:szCs w:val="16"/>
              </w:rPr>
            </w:pPr>
            <w:r w:rsidRPr="00762F0D">
              <w:rPr>
                <w:rFonts w:ascii="Arial" w:hAnsi="Arial" w:cs="Arial"/>
                <w:b/>
                <w:sz w:val="16"/>
                <w:szCs w:val="16"/>
              </w:rPr>
              <w:t>Controlling High Blood Pressure:</w:t>
            </w:r>
          </w:p>
          <w:p w14:paraId="57622F6D" w14:textId="73F878BE" w:rsidR="00762F0D" w:rsidRPr="00762F0D" w:rsidRDefault="00762F0D" w:rsidP="00AD799B">
            <w:pPr>
              <w:keepLines/>
              <w:widowControl w:val="0"/>
              <w:rPr>
                <w:rFonts w:ascii="Arial" w:hAnsi="Arial" w:cs="Arial"/>
                <w:b/>
                <w:sz w:val="16"/>
                <w:szCs w:val="16"/>
              </w:rPr>
            </w:pPr>
            <w:r w:rsidRPr="00762F0D">
              <w:rPr>
                <w:rFonts w:ascii="Arial" w:hAnsi="Arial" w:cs="Arial"/>
                <w:sz w:val="16"/>
                <w:szCs w:val="16"/>
              </w:rPr>
              <w:t xml:space="preserve">Percentage of patients 18-85 years of age who had a diagnosis of </w:t>
            </w:r>
            <w:r w:rsidR="00FE5220">
              <w:rPr>
                <w:rFonts w:ascii="Arial" w:hAnsi="Arial" w:cs="Arial"/>
                <w:sz w:val="16"/>
                <w:szCs w:val="16"/>
              </w:rPr>
              <w:t xml:space="preserve">essential </w:t>
            </w:r>
            <w:r w:rsidRPr="00762F0D">
              <w:rPr>
                <w:rFonts w:ascii="Arial" w:hAnsi="Arial" w:cs="Arial"/>
                <w:sz w:val="16"/>
                <w:szCs w:val="16"/>
              </w:rPr>
              <w:t>hypertension</w:t>
            </w:r>
            <w:r w:rsidR="00555904">
              <w:rPr>
                <w:rFonts w:ascii="Arial" w:hAnsi="Arial" w:cs="Arial"/>
                <w:sz w:val="16"/>
                <w:szCs w:val="16"/>
              </w:rPr>
              <w:t xml:space="preserve"> starting before and continuing </w:t>
            </w:r>
            <w:proofErr w:type="spellStart"/>
            <w:proofErr w:type="gramStart"/>
            <w:r w:rsidR="00555904">
              <w:rPr>
                <w:rFonts w:ascii="Arial" w:hAnsi="Arial" w:cs="Arial"/>
                <w:sz w:val="16"/>
                <w:szCs w:val="16"/>
              </w:rPr>
              <w:t>into,or</w:t>
            </w:r>
            <w:proofErr w:type="spellEnd"/>
            <w:proofErr w:type="gramEnd"/>
            <w:r w:rsidR="00555904">
              <w:rPr>
                <w:rFonts w:ascii="Arial" w:hAnsi="Arial" w:cs="Arial"/>
                <w:sz w:val="16"/>
                <w:szCs w:val="16"/>
              </w:rPr>
              <w:t xml:space="preserve"> starting during the first six months of</w:t>
            </w:r>
            <w:r w:rsidRPr="00762F0D">
              <w:rPr>
                <w:rFonts w:ascii="Arial" w:hAnsi="Arial" w:cs="Arial"/>
                <w:sz w:val="16"/>
                <w:szCs w:val="16"/>
              </w:rPr>
              <w:t xml:space="preserve"> the measurement period, and whose most recent blood pressure was adequately controlled (&lt;140/90mmHg) during the measurement period.</w:t>
            </w:r>
          </w:p>
        </w:tc>
        <w:tc>
          <w:tcPr>
            <w:tcW w:w="1080" w:type="dxa"/>
            <w:tcBorders>
              <w:top w:val="single" w:sz="4" w:space="0" w:color="auto"/>
              <w:left w:val="single" w:sz="4" w:space="0" w:color="auto"/>
              <w:bottom w:val="single" w:sz="4" w:space="0" w:color="auto"/>
              <w:right w:val="single" w:sz="4" w:space="0" w:color="auto"/>
            </w:tcBorders>
            <w:vAlign w:val="center"/>
          </w:tcPr>
          <w:p w14:paraId="6CC25F0F" w14:textId="77777777" w:rsidR="00762F0D" w:rsidRPr="00762F0D" w:rsidRDefault="00762F0D" w:rsidP="00AD799B">
            <w:pPr>
              <w:keepLines/>
              <w:rPr>
                <w:rFonts w:ascii="Arial" w:hAnsi="Arial" w:cs="Arial"/>
                <w:sz w:val="16"/>
                <w:szCs w:val="16"/>
              </w:rPr>
            </w:pPr>
            <w:r w:rsidRPr="00762F0D">
              <w:rPr>
                <w:rFonts w:ascii="Arial" w:hAnsi="Arial" w:cs="Arial"/>
                <w:sz w:val="16"/>
                <w:szCs w:val="16"/>
              </w:rPr>
              <w:t>National Committee for Quality Assurance</w:t>
            </w:r>
          </w:p>
        </w:tc>
      </w:tr>
      <w:tr w:rsidR="00762F0D" w:rsidRPr="00762F0D" w14:paraId="026A59AC" w14:textId="77777777" w:rsidTr="008C762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93"/>
        </w:trPr>
        <w:tc>
          <w:tcPr>
            <w:tcW w:w="716" w:type="dxa"/>
            <w:tcBorders>
              <w:top w:val="single" w:sz="4" w:space="0" w:color="auto"/>
              <w:left w:val="single" w:sz="4" w:space="0" w:color="auto"/>
              <w:bottom w:val="single" w:sz="4" w:space="0" w:color="auto"/>
              <w:right w:val="single" w:sz="4" w:space="0" w:color="auto"/>
            </w:tcBorders>
            <w:vAlign w:val="center"/>
          </w:tcPr>
          <w:p w14:paraId="7409690B" w14:textId="77777777" w:rsidR="00762F0D" w:rsidRPr="00762F0D" w:rsidRDefault="00762F0D" w:rsidP="00AD799B">
            <w:pPr>
              <w:keepLines/>
              <w:rPr>
                <w:rFonts w:ascii="Arial" w:hAnsi="Arial" w:cs="Arial"/>
                <w:sz w:val="16"/>
                <w:szCs w:val="16"/>
              </w:rPr>
            </w:pPr>
            <w:r w:rsidRPr="00762F0D">
              <w:rPr>
                <w:rFonts w:ascii="Arial" w:hAnsi="Arial" w:cs="Arial"/>
                <w:sz w:val="16"/>
                <w:szCs w:val="16"/>
              </w:rPr>
              <w:t>N/A / N/A</w:t>
            </w:r>
          </w:p>
        </w:tc>
        <w:tc>
          <w:tcPr>
            <w:tcW w:w="810" w:type="dxa"/>
            <w:tcBorders>
              <w:top w:val="single" w:sz="4" w:space="0" w:color="auto"/>
              <w:left w:val="single" w:sz="4" w:space="0" w:color="auto"/>
              <w:bottom w:val="single" w:sz="4" w:space="0" w:color="auto"/>
              <w:right w:val="single" w:sz="4" w:space="0" w:color="auto"/>
            </w:tcBorders>
            <w:vAlign w:val="center"/>
          </w:tcPr>
          <w:p w14:paraId="280FB552" w14:textId="77777777" w:rsidR="00762F0D" w:rsidRPr="00762F0D" w:rsidRDefault="00762F0D" w:rsidP="00AD799B">
            <w:pPr>
              <w:keepLines/>
              <w:widowControl w:val="0"/>
              <w:jc w:val="center"/>
              <w:rPr>
                <w:rFonts w:ascii="Arial" w:hAnsi="Arial" w:cs="Arial"/>
                <w:sz w:val="16"/>
                <w:szCs w:val="16"/>
              </w:rPr>
            </w:pPr>
            <w:r w:rsidRPr="00762F0D">
              <w:rPr>
                <w:rFonts w:ascii="Arial" w:hAnsi="Arial" w:cs="Arial"/>
                <w:sz w:val="16"/>
                <w:szCs w:val="16"/>
              </w:rPr>
              <w:t>317</w:t>
            </w:r>
          </w:p>
        </w:tc>
        <w:tc>
          <w:tcPr>
            <w:tcW w:w="990" w:type="dxa"/>
            <w:tcBorders>
              <w:top w:val="single" w:sz="4" w:space="0" w:color="auto"/>
              <w:left w:val="single" w:sz="4" w:space="0" w:color="auto"/>
              <w:bottom w:val="single" w:sz="4" w:space="0" w:color="auto"/>
              <w:right w:val="single" w:sz="4" w:space="0" w:color="auto"/>
            </w:tcBorders>
            <w:vAlign w:val="center"/>
          </w:tcPr>
          <w:p w14:paraId="7DABDB09" w14:textId="2D8DD8FC" w:rsidR="00762F0D" w:rsidRPr="00762F0D" w:rsidRDefault="00762F0D" w:rsidP="00323A96">
            <w:pPr>
              <w:keepLines/>
              <w:widowControl w:val="0"/>
              <w:ind w:left="-24"/>
              <w:jc w:val="center"/>
              <w:rPr>
                <w:rFonts w:ascii="Arial" w:hAnsi="Arial" w:cs="Arial"/>
                <w:sz w:val="16"/>
                <w:szCs w:val="16"/>
              </w:rPr>
            </w:pPr>
            <w:r w:rsidRPr="00762F0D">
              <w:rPr>
                <w:rFonts w:ascii="Arial" w:hAnsi="Arial" w:cs="Arial"/>
                <w:sz w:val="16"/>
                <w:szCs w:val="16"/>
              </w:rPr>
              <w:t>CMS22v</w:t>
            </w:r>
            <w:r w:rsidR="0084767A">
              <w:rPr>
                <w:rFonts w:ascii="Arial" w:hAnsi="Arial" w:cs="Arial"/>
                <w:sz w:val="16"/>
                <w:szCs w:val="16"/>
              </w:rPr>
              <w:t>10</w:t>
            </w:r>
          </w:p>
        </w:tc>
        <w:tc>
          <w:tcPr>
            <w:tcW w:w="1243" w:type="dxa"/>
            <w:tcBorders>
              <w:top w:val="single" w:sz="4" w:space="0" w:color="auto"/>
              <w:left w:val="single" w:sz="4" w:space="0" w:color="auto"/>
              <w:bottom w:val="single" w:sz="4" w:space="0" w:color="auto"/>
              <w:right w:val="single" w:sz="4" w:space="0" w:color="auto"/>
            </w:tcBorders>
            <w:vAlign w:val="center"/>
          </w:tcPr>
          <w:p w14:paraId="44FED6B7" w14:textId="77777777" w:rsidR="00762F0D" w:rsidRPr="00762F0D" w:rsidRDefault="00762F0D" w:rsidP="00180CF2">
            <w:pPr>
              <w:keepLines/>
              <w:widowControl w:val="0"/>
              <w:ind w:right="-30"/>
              <w:rPr>
                <w:rFonts w:ascii="Arial" w:hAnsi="Arial" w:cs="Arial"/>
                <w:sz w:val="16"/>
                <w:szCs w:val="16"/>
              </w:rPr>
            </w:pPr>
            <w:r w:rsidRPr="00762F0D">
              <w:rPr>
                <w:rFonts w:ascii="Arial" w:hAnsi="Arial" w:cs="Arial"/>
                <w:bCs/>
                <w:sz w:val="16"/>
                <w:szCs w:val="16"/>
              </w:rPr>
              <w:t xml:space="preserve">Medicare Part B Claims Measure Specifications, </w:t>
            </w:r>
            <w:proofErr w:type="spellStart"/>
            <w:r w:rsidRPr="00762F0D">
              <w:rPr>
                <w:rFonts w:ascii="Arial" w:hAnsi="Arial" w:cs="Arial"/>
                <w:bCs/>
                <w:sz w:val="16"/>
                <w:szCs w:val="16"/>
              </w:rPr>
              <w:t>eCQM</w:t>
            </w:r>
            <w:proofErr w:type="spellEnd"/>
            <w:r w:rsidRPr="00762F0D">
              <w:rPr>
                <w:rFonts w:ascii="Arial" w:hAnsi="Arial" w:cs="Arial"/>
                <w:bCs/>
                <w:sz w:val="16"/>
                <w:szCs w:val="16"/>
              </w:rPr>
              <w:t xml:space="preserve"> Specifications, MIPS CQMs Specifications </w:t>
            </w:r>
          </w:p>
        </w:tc>
        <w:tc>
          <w:tcPr>
            <w:tcW w:w="990" w:type="dxa"/>
            <w:tcBorders>
              <w:top w:val="single" w:sz="4" w:space="0" w:color="auto"/>
              <w:left w:val="single" w:sz="4" w:space="0" w:color="auto"/>
              <w:bottom w:val="single" w:sz="4" w:space="0" w:color="auto"/>
              <w:right w:val="single" w:sz="4" w:space="0" w:color="auto"/>
            </w:tcBorders>
            <w:vAlign w:val="center"/>
          </w:tcPr>
          <w:p w14:paraId="7F7FFA6D" w14:textId="77777777" w:rsidR="00762F0D" w:rsidRPr="00762F0D" w:rsidRDefault="00762F0D" w:rsidP="00AD799B">
            <w:pPr>
              <w:keepLines/>
              <w:widowControl w:val="0"/>
              <w:rPr>
                <w:rFonts w:ascii="Arial" w:hAnsi="Arial" w:cs="Arial"/>
                <w:bCs/>
                <w:sz w:val="16"/>
                <w:szCs w:val="16"/>
              </w:rPr>
            </w:pPr>
            <w:r w:rsidRPr="00762F0D">
              <w:rPr>
                <w:rFonts w:ascii="Arial" w:hAnsi="Arial" w:cs="Arial"/>
                <w:bCs/>
                <w:sz w:val="16"/>
                <w:szCs w:val="16"/>
              </w:rPr>
              <w:t>Process</w:t>
            </w:r>
          </w:p>
          <w:p w14:paraId="6BB72088" w14:textId="77777777" w:rsidR="00762F0D" w:rsidRPr="00762F0D" w:rsidRDefault="00762F0D" w:rsidP="00AD799B">
            <w:pPr>
              <w:keepLines/>
              <w:widowControl w:val="0"/>
              <w:autoSpaceDE w:val="0"/>
              <w:autoSpaceDN w:val="0"/>
              <w:ind w:left="-18" w:right="-18"/>
              <w:rPr>
                <w:rFonts w:ascii="Arial" w:hAnsi="Arial" w:cs="Arial"/>
                <w:sz w:val="16"/>
                <w:szCs w:val="16"/>
              </w:rPr>
            </w:pPr>
          </w:p>
        </w:tc>
        <w:tc>
          <w:tcPr>
            <w:tcW w:w="1007" w:type="dxa"/>
            <w:tcBorders>
              <w:top w:val="single" w:sz="4" w:space="0" w:color="auto"/>
              <w:left w:val="single" w:sz="4" w:space="0" w:color="auto"/>
              <w:bottom w:val="single" w:sz="4" w:space="0" w:color="auto"/>
              <w:right w:val="single" w:sz="4" w:space="0" w:color="auto"/>
            </w:tcBorders>
            <w:vAlign w:val="center"/>
          </w:tcPr>
          <w:p w14:paraId="6B67E1D6" w14:textId="35CA184F" w:rsidR="00762F0D" w:rsidRPr="00762F0D" w:rsidRDefault="00762F0D" w:rsidP="00180CF2">
            <w:pPr>
              <w:keepLines/>
              <w:widowControl w:val="0"/>
              <w:ind w:left="-24" w:right="-102"/>
              <w:rPr>
                <w:rFonts w:ascii="Arial" w:hAnsi="Arial" w:cs="Arial"/>
                <w:sz w:val="16"/>
                <w:szCs w:val="16"/>
              </w:rPr>
            </w:pPr>
            <w:r w:rsidRPr="07274A8D">
              <w:rPr>
                <w:rFonts w:ascii="Arial" w:hAnsi="Arial" w:cs="Arial"/>
                <w:sz w:val="16"/>
                <w:szCs w:val="16"/>
              </w:rPr>
              <w:t>Community/</w:t>
            </w:r>
            <w:r w:rsidR="5B2C2EF1" w:rsidRPr="07274A8D">
              <w:rPr>
                <w:rFonts w:ascii="Arial" w:hAnsi="Arial" w:cs="Arial"/>
                <w:sz w:val="16"/>
                <w:szCs w:val="16"/>
              </w:rPr>
              <w:t xml:space="preserve"> </w:t>
            </w:r>
            <w:r w:rsidRPr="07274A8D">
              <w:rPr>
                <w:rFonts w:ascii="Arial" w:hAnsi="Arial" w:cs="Arial"/>
                <w:sz w:val="16"/>
                <w:szCs w:val="16"/>
              </w:rPr>
              <w:t>Population Health</w:t>
            </w:r>
          </w:p>
          <w:p w14:paraId="0B4FC642" w14:textId="77777777" w:rsidR="00762F0D" w:rsidRPr="00762F0D" w:rsidRDefault="00762F0D" w:rsidP="00180CF2">
            <w:pPr>
              <w:keepLines/>
              <w:ind w:left="-24" w:right="-102"/>
              <w:rPr>
                <w:rFonts w:ascii="Arial" w:hAnsi="Arial" w:cs="Arial"/>
                <w:sz w:val="16"/>
                <w:szCs w:val="16"/>
              </w:rPr>
            </w:pPr>
          </w:p>
        </w:tc>
        <w:tc>
          <w:tcPr>
            <w:tcW w:w="3249" w:type="dxa"/>
            <w:tcBorders>
              <w:top w:val="single" w:sz="4" w:space="0" w:color="auto"/>
              <w:left w:val="single" w:sz="4" w:space="0" w:color="auto"/>
              <w:bottom w:val="single" w:sz="4" w:space="0" w:color="auto"/>
              <w:right w:val="single" w:sz="4" w:space="0" w:color="auto"/>
            </w:tcBorders>
          </w:tcPr>
          <w:p w14:paraId="0E757AAA" w14:textId="77777777" w:rsidR="00762F0D" w:rsidRPr="00762F0D" w:rsidRDefault="00762F0D" w:rsidP="00AD799B">
            <w:pPr>
              <w:keepLines/>
              <w:widowControl w:val="0"/>
              <w:rPr>
                <w:rFonts w:ascii="Arial" w:hAnsi="Arial" w:cs="Arial"/>
                <w:b/>
                <w:bCs/>
                <w:sz w:val="16"/>
                <w:szCs w:val="16"/>
              </w:rPr>
            </w:pPr>
            <w:r w:rsidRPr="00762F0D">
              <w:rPr>
                <w:rFonts w:ascii="Arial" w:hAnsi="Arial" w:cs="Arial"/>
                <w:b/>
                <w:bCs/>
                <w:sz w:val="16"/>
                <w:szCs w:val="16"/>
              </w:rPr>
              <w:t>Preventive Care and Screening: Screening for High Blood Pressure and Follow-Up Documented:</w:t>
            </w:r>
          </w:p>
          <w:p w14:paraId="4BEF976F" w14:textId="4EE8AC62" w:rsidR="00762F0D" w:rsidRPr="00762F0D" w:rsidRDefault="00762F0D" w:rsidP="00AD799B">
            <w:pPr>
              <w:keepLines/>
              <w:widowControl w:val="0"/>
              <w:rPr>
                <w:rFonts w:ascii="Arial" w:hAnsi="Arial" w:cs="Arial"/>
                <w:b/>
                <w:sz w:val="16"/>
                <w:szCs w:val="16"/>
              </w:rPr>
            </w:pPr>
            <w:r w:rsidRPr="00762F0D">
              <w:rPr>
                <w:rFonts w:ascii="Arial" w:hAnsi="Arial" w:cs="Arial"/>
                <w:bCs/>
                <w:sz w:val="16"/>
                <w:szCs w:val="16"/>
              </w:rPr>
              <w:t xml:space="preserve">Percentage of patient visits for patients aged 18 years and older seen during the measurement period who were screened for high blood pressure AND a recommended follow-up plan is documented, as indicated, if blood pressure is </w:t>
            </w:r>
            <w:r w:rsidR="008C7627">
              <w:rPr>
                <w:rFonts w:ascii="Arial" w:hAnsi="Arial" w:cs="Arial"/>
                <w:bCs/>
                <w:sz w:val="16"/>
                <w:szCs w:val="16"/>
              </w:rPr>
              <w:t>elevated</w:t>
            </w:r>
            <w:r w:rsidRPr="00762F0D">
              <w:rPr>
                <w:rFonts w:ascii="Arial" w:hAnsi="Arial" w:cs="Arial"/>
                <w:bCs/>
                <w:sz w:val="16"/>
                <w:szCs w:val="16"/>
              </w:rPr>
              <w:t xml:space="preserve"> or hypertensive.</w:t>
            </w:r>
          </w:p>
        </w:tc>
        <w:tc>
          <w:tcPr>
            <w:tcW w:w="1080" w:type="dxa"/>
            <w:tcBorders>
              <w:top w:val="single" w:sz="4" w:space="0" w:color="auto"/>
              <w:left w:val="single" w:sz="4" w:space="0" w:color="auto"/>
              <w:bottom w:val="single" w:sz="4" w:space="0" w:color="auto"/>
              <w:right w:val="single" w:sz="4" w:space="0" w:color="auto"/>
            </w:tcBorders>
            <w:vAlign w:val="center"/>
          </w:tcPr>
          <w:p w14:paraId="419168B2" w14:textId="77777777" w:rsidR="00762F0D" w:rsidRPr="00762F0D" w:rsidRDefault="00762F0D" w:rsidP="00AD799B">
            <w:pPr>
              <w:keepLines/>
              <w:widowControl w:val="0"/>
              <w:ind w:right="-108"/>
              <w:rPr>
                <w:rFonts w:ascii="Arial" w:hAnsi="Arial" w:cs="Arial"/>
                <w:sz w:val="16"/>
                <w:szCs w:val="16"/>
              </w:rPr>
            </w:pPr>
            <w:r w:rsidRPr="00762F0D">
              <w:rPr>
                <w:rFonts w:ascii="Arial" w:hAnsi="Arial" w:cs="Arial"/>
                <w:sz w:val="16"/>
                <w:szCs w:val="16"/>
              </w:rPr>
              <w:t>Centers for Medicare &amp; Medicaid Services</w:t>
            </w:r>
          </w:p>
        </w:tc>
      </w:tr>
    </w:tbl>
    <w:p w14:paraId="6C537EB5" w14:textId="77777777" w:rsidR="001C777B" w:rsidRPr="00762F0D" w:rsidRDefault="001C777B" w:rsidP="0098409F">
      <w:pPr>
        <w:rPr>
          <w:rFonts w:ascii="Arial" w:hAnsi="Arial" w:cs="Arial"/>
          <w:sz w:val="16"/>
          <w:szCs w:val="16"/>
        </w:rPr>
      </w:pPr>
    </w:p>
    <w:sectPr w:rsidR="001C777B" w:rsidRPr="00762F0D" w:rsidSect="00BA640D">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610" w:right="1440" w:bottom="2070" w:left="1440" w:header="0" w:footer="8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9D9DC" w14:textId="77777777" w:rsidR="00201E84" w:rsidRDefault="00201E84" w:rsidP="00310918">
      <w:r>
        <w:separator/>
      </w:r>
    </w:p>
  </w:endnote>
  <w:endnote w:type="continuationSeparator" w:id="0">
    <w:p w14:paraId="64213344" w14:textId="77777777" w:rsidR="00201E84" w:rsidRDefault="00201E84" w:rsidP="0031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9823" w14:textId="77777777" w:rsidR="001C1CAD" w:rsidRDefault="001C1CAD" w:rsidP="00C074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3B4025" w14:textId="77777777" w:rsidR="001C1CAD" w:rsidRDefault="008C7627" w:rsidP="00310918">
    <w:pPr>
      <w:pStyle w:val="Footer"/>
      <w:ind w:right="360"/>
    </w:pPr>
    <w:sdt>
      <w:sdtPr>
        <w:id w:val="-1463190610"/>
        <w:temporary/>
        <w:showingPlcHdr/>
      </w:sdtPr>
      <w:sdtEndPr/>
      <w:sdtContent>
        <w:r w:rsidR="001C1CAD">
          <w:t>[Type text]</w:t>
        </w:r>
      </w:sdtContent>
    </w:sdt>
    <w:r w:rsidR="001C1CAD">
      <w:ptab w:relativeTo="margin" w:alignment="center" w:leader="none"/>
    </w:r>
    <w:sdt>
      <w:sdtPr>
        <w:id w:val="509799026"/>
        <w:temporary/>
        <w:showingPlcHdr/>
      </w:sdtPr>
      <w:sdtEndPr/>
      <w:sdtContent>
        <w:r w:rsidR="001C1CAD">
          <w:t>[Type text]</w:t>
        </w:r>
      </w:sdtContent>
    </w:sdt>
    <w:r w:rsidR="001C1CAD">
      <w:ptab w:relativeTo="margin" w:alignment="right" w:leader="none"/>
    </w:r>
    <w:sdt>
      <w:sdtPr>
        <w:id w:val="2132121636"/>
        <w:temporary/>
        <w:showingPlcHdr/>
      </w:sdtPr>
      <w:sdtEndPr/>
      <w:sdtContent>
        <w:r w:rsidR="001C1CAD">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0C4F" w14:textId="0129F4B8" w:rsidR="001C1CAD" w:rsidRPr="00E7294C" w:rsidRDefault="001C1CAD" w:rsidP="00BA640D">
    <w:pPr>
      <w:pStyle w:val="Footer"/>
      <w:framePr w:w="361" w:h="351" w:hRule="exact" w:wrap="around" w:vAnchor="text" w:hAnchor="page" w:x="10801" w:y="288"/>
      <w:rPr>
        <w:rStyle w:val="PageNumber"/>
        <w:rFonts w:ascii="Arial" w:hAnsi="Arial" w:cs="Times New Roman"/>
        <w:color w:val="243766"/>
        <w:sz w:val="18"/>
      </w:rPr>
    </w:pPr>
    <w:r w:rsidRPr="00E7294C">
      <w:rPr>
        <w:rStyle w:val="PageNumber"/>
        <w:rFonts w:ascii="Arial" w:hAnsi="Arial" w:cs="Times New Roman"/>
        <w:color w:val="243766"/>
        <w:sz w:val="18"/>
      </w:rPr>
      <w:fldChar w:fldCharType="begin"/>
    </w:r>
    <w:r w:rsidRPr="00E7294C">
      <w:rPr>
        <w:rStyle w:val="PageNumber"/>
        <w:rFonts w:ascii="Arial" w:hAnsi="Arial" w:cs="Times New Roman"/>
        <w:color w:val="243766"/>
        <w:sz w:val="18"/>
      </w:rPr>
      <w:instrText xml:space="preserve">PAGE  </w:instrText>
    </w:r>
    <w:r w:rsidRPr="00E7294C">
      <w:rPr>
        <w:rStyle w:val="PageNumber"/>
        <w:rFonts w:ascii="Arial" w:hAnsi="Arial" w:cs="Times New Roman"/>
        <w:color w:val="243766"/>
        <w:sz w:val="18"/>
      </w:rPr>
      <w:fldChar w:fldCharType="separate"/>
    </w:r>
    <w:r w:rsidR="00323A96">
      <w:rPr>
        <w:rStyle w:val="PageNumber"/>
        <w:rFonts w:ascii="Arial" w:hAnsi="Arial" w:cs="Times New Roman"/>
        <w:noProof/>
        <w:color w:val="243766"/>
        <w:sz w:val="18"/>
      </w:rPr>
      <w:t>2</w:t>
    </w:r>
    <w:r w:rsidRPr="00E7294C">
      <w:rPr>
        <w:rStyle w:val="PageNumber"/>
        <w:rFonts w:ascii="Arial" w:hAnsi="Arial" w:cs="Times New Roman"/>
        <w:color w:val="243766"/>
        <w:sz w:val="18"/>
      </w:rPr>
      <w:fldChar w:fldCharType="end"/>
    </w:r>
  </w:p>
  <w:p w14:paraId="380621F8" w14:textId="55D3DCAB" w:rsidR="001C1CAD" w:rsidRDefault="001C1CAD" w:rsidP="0031091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1904B" w14:textId="76684F24" w:rsidR="00BA640D" w:rsidRPr="00E7294C" w:rsidRDefault="00BA640D" w:rsidP="00BA640D">
    <w:pPr>
      <w:pStyle w:val="Footer"/>
      <w:framePr w:w="361" w:h="351" w:hRule="exact" w:wrap="around" w:vAnchor="text" w:hAnchor="page" w:x="10621" w:y="288"/>
      <w:rPr>
        <w:rStyle w:val="PageNumber"/>
        <w:rFonts w:ascii="Arial" w:hAnsi="Arial" w:cs="Times New Roman"/>
        <w:color w:val="243766"/>
        <w:sz w:val="18"/>
      </w:rPr>
    </w:pPr>
    <w:r w:rsidRPr="00E7294C">
      <w:rPr>
        <w:rStyle w:val="PageNumber"/>
        <w:rFonts w:ascii="Arial" w:hAnsi="Arial" w:cs="Times New Roman"/>
        <w:color w:val="243766"/>
        <w:sz w:val="18"/>
      </w:rPr>
      <w:fldChar w:fldCharType="begin"/>
    </w:r>
    <w:r w:rsidRPr="00E7294C">
      <w:rPr>
        <w:rStyle w:val="PageNumber"/>
        <w:rFonts w:ascii="Arial" w:hAnsi="Arial" w:cs="Times New Roman"/>
        <w:color w:val="243766"/>
        <w:sz w:val="18"/>
      </w:rPr>
      <w:instrText xml:space="preserve">PAGE  </w:instrText>
    </w:r>
    <w:r w:rsidRPr="00E7294C">
      <w:rPr>
        <w:rStyle w:val="PageNumber"/>
        <w:rFonts w:ascii="Arial" w:hAnsi="Arial" w:cs="Times New Roman"/>
        <w:color w:val="243766"/>
        <w:sz w:val="18"/>
      </w:rPr>
      <w:fldChar w:fldCharType="separate"/>
    </w:r>
    <w:r w:rsidR="009D5F80">
      <w:rPr>
        <w:rStyle w:val="PageNumber"/>
        <w:rFonts w:ascii="Arial" w:hAnsi="Arial" w:cs="Times New Roman"/>
        <w:noProof/>
        <w:color w:val="243766"/>
        <w:sz w:val="18"/>
      </w:rPr>
      <w:t>1</w:t>
    </w:r>
    <w:r w:rsidRPr="00E7294C">
      <w:rPr>
        <w:rStyle w:val="PageNumber"/>
        <w:rFonts w:ascii="Arial" w:hAnsi="Arial" w:cs="Times New Roman"/>
        <w:color w:val="243766"/>
        <w:sz w:val="18"/>
      </w:rPr>
      <w:fldChar w:fldCharType="end"/>
    </w:r>
  </w:p>
  <w:p w14:paraId="52620452" w14:textId="77777777" w:rsidR="00BA640D" w:rsidRDefault="00BA6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12909" w14:textId="77777777" w:rsidR="00201E84" w:rsidRDefault="00201E84" w:rsidP="00310918">
      <w:r>
        <w:separator/>
      </w:r>
    </w:p>
  </w:footnote>
  <w:footnote w:type="continuationSeparator" w:id="0">
    <w:p w14:paraId="4A6063CA" w14:textId="77777777" w:rsidR="00201E84" w:rsidRDefault="00201E84" w:rsidP="0031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3F65E" w14:textId="77777777" w:rsidR="001C1CAD" w:rsidRDefault="008C7627">
    <w:pPr>
      <w:pStyle w:val="Header"/>
    </w:pPr>
    <w:sdt>
      <w:sdtPr>
        <w:id w:val="1739214616"/>
        <w:placeholder>
          <w:docPart w:val="7BD49E1A44FD1F4D8D927DA3BD9A290B"/>
        </w:placeholder>
        <w:temporary/>
        <w:showingPlcHdr/>
      </w:sdtPr>
      <w:sdtEndPr/>
      <w:sdtContent>
        <w:r w:rsidR="001C1CAD">
          <w:t>[Type text]</w:t>
        </w:r>
      </w:sdtContent>
    </w:sdt>
    <w:r w:rsidR="001C1CAD">
      <w:ptab w:relativeTo="margin" w:alignment="center" w:leader="none"/>
    </w:r>
    <w:sdt>
      <w:sdtPr>
        <w:id w:val="-1300677467"/>
        <w:placeholder>
          <w:docPart w:val="51663CA1134EFC4B842BDA4FBC717F6C"/>
        </w:placeholder>
        <w:temporary/>
        <w:showingPlcHdr/>
      </w:sdtPr>
      <w:sdtEndPr/>
      <w:sdtContent>
        <w:r w:rsidR="001C1CAD">
          <w:t>[Type text]</w:t>
        </w:r>
      </w:sdtContent>
    </w:sdt>
    <w:r w:rsidR="001C1CAD">
      <w:ptab w:relativeTo="margin" w:alignment="right" w:leader="none"/>
    </w:r>
    <w:sdt>
      <w:sdtPr>
        <w:id w:val="-452713664"/>
        <w:placeholder>
          <w:docPart w:val="9EE772138F920F49A1EA8D96A805DBED"/>
        </w:placeholder>
        <w:temporary/>
        <w:showingPlcHdr/>
      </w:sdtPr>
      <w:sdtEndPr/>
      <w:sdtContent>
        <w:r w:rsidR="001C1CAD">
          <w:t>[Type text]</w:t>
        </w:r>
      </w:sdtContent>
    </w:sdt>
  </w:p>
  <w:p w14:paraId="431F460C" w14:textId="77777777" w:rsidR="001C1CAD" w:rsidRDefault="001C1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7B91C" w14:textId="43A505BB" w:rsidR="001C1CAD" w:rsidRDefault="00BA640D" w:rsidP="00310918">
    <w:pPr>
      <w:pStyle w:val="Header"/>
      <w:ind w:left="-360"/>
    </w:pPr>
    <w:r>
      <w:rPr>
        <w:noProof/>
      </w:rPr>
      <w:drawing>
        <wp:anchor distT="0" distB="0" distL="114300" distR="114300" simplePos="0" relativeHeight="251666432" behindDoc="1" locked="0" layoutInCell="1" allowOverlap="1" wp14:anchorId="7C3BD7CC" wp14:editId="30D42FB2">
          <wp:simplePos x="0" y="0"/>
          <wp:positionH relativeFrom="page">
            <wp:posOffset>-12700</wp:posOffset>
          </wp:positionH>
          <wp:positionV relativeFrom="page">
            <wp:posOffset>-12700</wp:posOffset>
          </wp:positionV>
          <wp:extent cx="7769123" cy="10058400"/>
          <wp:effectExtent l="0" t="0" r="3810" b="0"/>
          <wp:wrapNone/>
          <wp:docPr id="8" name="Picture 8" descr="Macintosh HD:Users:shackek1:Desktop:QPP WORD TEMPLATES:NEW:CMS_QPP_2017_Groups_WordTemplate_V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hackek1:Desktop:QPP WORD TEMPLATES:NEW:CMS_QPP_2017_Groups_WordTemplate_V82[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9123" cy="10058400"/>
                  </a:xfrm>
                  <a:prstGeom prst="rect">
                    <a:avLst/>
                  </a:prstGeom>
                  <a:noFill/>
                  <a:ln>
                    <a:noFill/>
                  </a:ln>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1C1CAD">
      <w:rPr>
        <w:noProof/>
      </w:rPr>
      <w:drawing>
        <wp:anchor distT="0" distB="0" distL="114300" distR="114300" simplePos="0" relativeHeight="251665408" behindDoc="0" locked="0" layoutInCell="1" allowOverlap="1" wp14:anchorId="7D963C42" wp14:editId="5301E850">
          <wp:simplePos x="0" y="0"/>
          <wp:positionH relativeFrom="column">
            <wp:posOffset>-685800</wp:posOffset>
          </wp:positionH>
          <wp:positionV relativeFrom="paragraph">
            <wp:posOffset>-685800</wp:posOffset>
          </wp:positionV>
          <wp:extent cx="7315200" cy="457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S_ACA_No.120431_Wo#244ED9.jpg"/>
                  <pic:cNvPicPr/>
                </pic:nvPicPr>
                <pic:blipFill>
                  <a:blip r:embed="rId2">
                    <a:extLst>
                      <a:ext uri="{28A0092B-C50C-407E-A947-70E740481C1C}">
                        <a14:useLocalDpi xmlns:a14="http://schemas.microsoft.com/office/drawing/2010/main" val="0"/>
                      </a:ext>
                    </a:extLst>
                  </a:blip>
                  <a:stretch>
                    <a:fillRect/>
                  </a:stretch>
                </pic:blipFill>
                <pic:spPr>
                  <a:xfrm>
                    <a:off x="0" y="0"/>
                    <a:ext cx="7315200" cy="457200"/>
                  </a:xfrm>
                  <a:prstGeom prst="rect">
                    <a:avLst/>
                  </a:prstGeom>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12F2" w14:textId="41C0641C" w:rsidR="001C1CAD" w:rsidRDefault="00BA640D">
    <w:pPr>
      <w:pStyle w:val="Header"/>
    </w:pPr>
    <w:r>
      <w:rPr>
        <w:noProof/>
      </w:rPr>
      <w:drawing>
        <wp:anchor distT="0" distB="0" distL="114300" distR="114300" simplePos="0" relativeHeight="251664383" behindDoc="1" locked="0" layoutInCell="1" allowOverlap="1" wp14:anchorId="0CCD5706" wp14:editId="37E02482">
          <wp:simplePos x="0" y="0"/>
          <wp:positionH relativeFrom="column">
            <wp:posOffset>-901700</wp:posOffset>
          </wp:positionH>
          <wp:positionV relativeFrom="paragraph">
            <wp:posOffset>8890</wp:posOffset>
          </wp:positionV>
          <wp:extent cx="7768396" cy="10053218"/>
          <wp:effectExtent l="0" t="0" r="4445"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ozogha1:Desktop:CMS_QPP_2017_Groups_WordTemplate_V6.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8396" cy="10053218"/>
                  </a:xfrm>
                  <a:prstGeom prst="rect">
                    <a:avLst/>
                  </a:prstGeom>
                  <a:noFill/>
                  <a:ln>
                    <a:noFill/>
                  </a:ln>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038E"/>
    <w:multiLevelType w:val="hybridMultilevel"/>
    <w:tmpl w:val="70BA2A1A"/>
    <w:lvl w:ilvl="0" w:tplc="04090001">
      <w:start w:val="1"/>
      <w:numFmt w:val="bullet"/>
      <w:lvlText w:val=""/>
      <w:lvlJc w:val="left"/>
      <w:pPr>
        <w:tabs>
          <w:tab w:val="num" w:pos="450"/>
        </w:tabs>
        <w:ind w:left="450" w:hanging="360"/>
      </w:pPr>
      <w:rPr>
        <w:rFonts w:ascii="Symbol" w:hAnsi="Symbol" w:hint="default"/>
      </w:rPr>
    </w:lvl>
    <w:lvl w:ilvl="1" w:tplc="77E638DA">
      <w:start w:val="278"/>
      <w:numFmt w:val="bullet"/>
      <w:lvlText w:val="•"/>
      <w:lvlJc w:val="left"/>
      <w:pPr>
        <w:tabs>
          <w:tab w:val="num" w:pos="1170"/>
        </w:tabs>
        <w:ind w:left="1170" w:hanging="360"/>
      </w:pPr>
      <w:rPr>
        <w:rFonts w:ascii="Times New Roman" w:hAnsi="Times New Roman" w:hint="default"/>
      </w:rPr>
    </w:lvl>
    <w:lvl w:ilvl="2" w:tplc="65A00968" w:tentative="1">
      <w:start w:val="1"/>
      <w:numFmt w:val="bullet"/>
      <w:lvlText w:val="•"/>
      <w:lvlJc w:val="left"/>
      <w:pPr>
        <w:tabs>
          <w:tab w:val="num" w:pos="1890"/>
        </w:tabs>
        <w:ind w:left="1890" w:hanging="360"/>
      </w:pPr>
      <w:rPr>
        <w:rFonts w:ascii="Times New Roman" w:hAnsi="Times New Roman" w:hint="default"/>
      </w:rPr>
    </w:lvl>
    <w:lvl w:ilvl="3" w:tplc="26DE61A2" w:tentative="1">
      <w:start w:val="1"/>
      <w:numFmt w:val="bullet"/>
      <w:lvlText w:val="•"/>
      <w:lvlJc w:val="left"/>
      <w:pPr>
        <w:tabs>
          <w:tab w:val="num" w:pos="2610"/>
        </w:tabs>
        <w:ind w:left="2610" w:hanging="360"/>
      </w:pPr>
      <w:rPr>
        <w:rFonts w:ascii="Times New Roman" w:hAnsi="Times New Roman" w:hint="default"/>
      </w:rPr>
    </w:lvl>
    <w:lvl w:ilvl="4" w:tplc="F1BC7A78" w:tentative="1">
      <w:start w:val="1"/>
      <w:numFmt w:val="bullet"/>
      <w:lvlText w:val="•"/>
      <w:lvlJc w:val="left"/>
      <w:pPr>
        <w:tabs>
          <w:tab w:val="num" w:pos="3330"/>
        </w:tabs>
        <w:ind w:left="3330" w:hanging="360"/>
      </w:pPr>
      <w:rPr>
        <w:rFonts w:ascii="Times New Roman" w:hAnsi="Times New Roman" w:hint="default"/>
      </w:rPr>
    </w:lvl>
    <w:lvl w:ilvl="5" w:tplc="E3CCB2F0" w:tentative="1">
      <w:start w:val="1"/>
      <w:numFmt w:val="bullet"/>
      <w:lvlText w:val="•"/>
      <w:lvlJc w:val="left"/>
      <w:pPr>
        <w:tabs>
          <w:tab w:val="num" w:pos="4050"/>
        </w:tabs>
        <w:ind w:left="4050" w:hanging="360"/>
      </w:pPr>
      <w:rPr>
        <w:rFonts w:ascii="Times New Roman" w:hAnsi="Times New Roman" w:hint="default"/>
      </w:rPr>
    </w:lvl>
    <w:lvl w:ilvl="6" w:tplc="4D841686" w:tentative="1">
      <w:start w:val="1"/>
      <w:numFmt w:val="bullet"/>
      <w:lvlText w:val="•"/>
      <w:lvlJc w:val="left"/>
      <w:pPr>
        <w:tabs>
          <w:tab w:val="num" w:pos="4770"/>
        </w:tabs>
        <w:ind w:left="4770" w:hanging="360"/>
      </w:pPr>
      <w:rPr>
        <w:rFonts w:ascii="Times New Roman" w:hAnsi="Times New Roman" w:hint="default"/>
      </w:rPr>
    </w:lvl>
    <w:lvl w:ilvl="7" w:tplc="8F309B5A" w:tentative="1">
      <w:start w:val="1"/>
      <w:numFmt w:val="bullet"/>
      <w:lvlText w:val="•"/>
      <w:lvlJc w:val="left"/>
      <w:pPr>
        <w:tabs>
          <w:tab w:val="num" w:pos="5490"/>
        </w:tabs>
        <w:ind w:left="5490" w:hanging="360"/>
      </w:pPr>
      <w:rPr>
        <w:rFonts w:ascii="Times New Roman" w:hAnsi="Times New Roman" w:hint="default"/>
      </w:rPr>
    </w:lvl>
    <w:lvl w:ilvl="8" w:tplc="3A309552" w:tentative="1">
      <w:start w:val="1"/>
      <w:numFmt w:val="bullet"/>
      <w:lvlText w:val="•"/>
      <w:lvlJc w:val="left"/>
      <w:pPr>
        <w:tabs>
          <w:tab w:val="num" w:pos="6210"/>
        </w:tabs>
        <w:ind w:left="6210" w:hanging="360"/>
      </w:pPr>
      <w:rPr>
        <w:rFonts w:ascii="Times New Roman" w:hAnsi="Times New Roman" w:hint="default"/>
      </w:rPr>
    </w:lvl>
  </w:abstractNum>
  <w:abstractNum w:abstractNumId="1" w15:restartNumberingAfterBreak="0">
    <w:nsid w:val="035167D2"/>
    <w:multiLevelType w:val="hybridMultilevel"/>
    <w:tmpl w:val="81A06B0E"/>
    <w:lvl w:ilvl="0" w:tplc="13563250">
      <w:start w:val="1"/>
      <w:numFmt w:val="bullet"/>
      <w:lvlText w:val="•"/>
      <w:lvlJc w:val="left"/>
      <w:pPr>
        <w:ind w:left="450" w:hanging="360"/>
      </w:pPr>
      <w:rPr>
        <w:rFonts w:ascii="Times New Roman" w:hAnsi="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5BE73A4"/>
    <w:multiLevelType w:val="hybridMultilevel"/>
    <w:tmpl w:val="618EF18C"/>
    <w:lvl w:ilvl="0" w:tplc="04090001">
      <w:start w:val="1"/>
      <w:numFmt w:val="bullet"/>
      <w:lvlText w:val=""/>
      <w:lvlJc w:val="left"/>
      <w:pPr>
        <w:tabs>
          <w:tab w:val="num" w:pos="720"/>
        </w:tabs>
        <w:ind w:left="720" w:hanging="360"/>
      </w:pPr>
      <w:rPr>
        <w:rFonts w:ascii="Symbol" w:hAnsi="Symbol" w:hint="default"/>
      </w:rPr>
    </w:lvl>
    <w:lvl w:ilvl="1" w:tplc="CAF6DF8C" w:tentative="1">
      <w:start w:val="1"/>
      <w:numFmt w:val="bullet"/>
      <w:lvlText w:val="•"/>
      <w:lvlJc w:val="left"/>
      <w:pPr>
        <w:tabs>
          <w:tab w:val="num" w:pos="1440"/>
        </w:tabs>
        <w:ind w:left="1440" w:hanging="360"/>
      </w:pPr>
      <w:rPr>
        <w:rFonts w:ascii="Times New Roman" w:hAnsi="Times New Roman" w:hint="default"/>
      </w:rPr>
    </w:lvl>
    <w:lvl w:ilvl="2" w:tplc="7FC05F90" w:tentative="1">
      <w:start w:val="1"/>
      <w:numFmt w:val="bullet"/>
      <w:lvlText w:val="•"/>
      <w:lvlJc w:val="left"/>
      <w:pPr>
        <w:tabs>
          <w:tab w:val="num" w:pos="2160"/>
        </w:tabs>
        <w:ind w:left="2160" w:hanging="360"/>
      </w:pPr>
      <w:rPr>
        <w:rFonts w:ascii="Times New Roman" w:hAnsi="Times New Roman" w:hint="default"/>
      </w:rPr>
    </w:lvl>
    <w:lvl w:ilvl="3" w:tplc="6C44C920" w:tentative="1">
      <w:start w:val="1"/>
      <w:numFmt w:val="bullet"/>
      <w:lvlText w:val="•"/>
      <w:lvlJc w:val="left"/>
      <w:pPr>
        <w:tabs>
          <w:tab w:val="num" w:pos="2880"/>
        </w:tabs>
        <w:ind w:left="2880" w:hanging="360"/>
      </w:pPr>
      <w:rPr>
        <w:rFonts w:ascii="Times New Roman" w:hAnsi="Times New Roman" w:hint="default"/>
      </w:rPr>
    </w:lvl>
    <w:lvl w:ilvl="4" w:tplc="73AE55BA" w:tentative="1">
      <w:start w:val="1"/>
      <w:numFmt w:val="bullet"/>
      <w:lvlText w:val="•"/>
      <w:lvlJc w:val="left"/>
      <w:pPr>
        <w:tabs>
          <w:tab w:val="num" w:pos="3600"/>
        </w:tabs>
        <w:ind w:left="3600" w:hanging="360"/>
      </w:pPr>
      <w:rPr>
        <w:rFonts w:ascii="Times New Roman" w:hAnsi="Times New Roman" w:hint="default"/>
      </w:rPr>
    </w:lvl>
    <w:lvl w:ilvl="5" w:tplc="2C0AD3C8" w:tentative="1">
      <w:start w:val="1"/>
      <w:numFmt w:val="bullet"/>
      <w:lvlText w:val="•"/>
      <w:lvlJc w:val="left"/>
      <w:pPr>
        <w:tabs>
          <w:tab w:val="num" w:pos="4320"/>
        </w:tabs>
        <w:ind w:left="4320" w:hanging="360"/>
      </w:pPr>
      <w:rPr>
        <w:rFonts w:ascii="Times New Roman" w:hAnsi="Times New Roman" w:hint="default"/>
      </w:rPr>
    </w:lvl>
    <w:lvl w:ilvl="6" w:tplc="5802CB02" w:tentative="1">
      <w:start w:val="1"/>
      <w:numFmt w:val="bullet"/>
      <w:lvlText w:val="•"/>
      <w:lvlJc w:val="left"/>
      <w:pPr>
        <w:tabs>
          <w:tab w:val="num" w:pos="5040"/>
        </w:tabs>
        <w:ind w:left="5040" w:hanging="360"/>
      </w:pPr>
      <w:rPr>
        <w:rFonts w:ascii="Times New Roman" w:hAnsi="Times New Roman" w:hint="default"/>
      </w:rPr>
    </w:lvl>
    <w:lvl w:ilvl="7" w:tplc="861EBE08" w:tentative="1">
      <w:start w:val="1"/>
      <w:numFmt w:val="bullet"/>
      <w:lvlText w:val="•"/>
      <w:lvlJc w:val="left"/>
      <w:pPr>
        <w:tabs>
          <w:tab w:val="num" w:pos="5760"/>
        </w:tabs>
        <w:ind w:left="5760" w:hanging="360"/>
      </w:pPr>
      <w:rPr>
        <w:rFonts w:ascii="Times New Roman" w:hAnsi="Times New Roman" w:hint="default"/>
      </w:rPr>
    </w:lvl>
    <w:lvl w:ilvl="8" w:tplc="D00CD62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BDD573E"/>
    <w:multiLevelType w:val="hybridMultilevel"/>
    <w:tmpl w:val="06229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15024"/>
    <w:multiLevelType w:val="hybridMultilevel"/>
    <w:tmpl w:val="9392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740BD"/>
    <w:multiLevelType w:val="hybridMultilevel"/>
    <w:tmpl w:val="B33EF7C4"/>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55B61"/>
    <w:multiLevelType w:val="hybridMultilevel"/>
    <w:tmpl w:val="A26EF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226983"/>
    <w:multiLevelType w:val="multilevel"/>
    <w:tmpl w:val="2F1C919A"/>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83B3371"/>
    <w:multiLevelType w:val="hybridMultilevel"/>
    <w:tmpl w:val="CF023F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41466"/>
    <w:multiLevelType w:val="hybridMultilevel"/>
    <w:tmpl w:val="68C85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6A6E2D"/>
    <w:multiLevelType w:val="hybridMultilevel"/>
    <w:tmpl w:val="9F4A7BD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D1CEC"/>
    <w:multiLevelType w:val="hybridMultilevel"/>
    <w:tmpl w:val="A7166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4C52D6"/>
    <w:multiLevelType w:val="hybridMultilevel"/>
    <w:tmpl w:val="4A121CFA"/>
    <w:lvl w:ilvl="0" w:tplc="04090001">
      <w:start w:val="1"/>
      <w:numFmt w:val="bullet"/>
      <w:lvlText w:val=""/>
      <w:lvlJc w:val="left"/>
      <w:pPr>
        <w:tabs>
          <w:tab w:val="num" w:pos="720"/>
        </w:tabs>
        <w:ind w:left="720" w:hanging="360"/>
      </w:pPr>
      <w:rPr>
        <w:rFonts w:ascii="Symbol" w:hAnsi="Symbol" w:hint="default"/>
      </w:rPr>
    </w:lvl>
    <w:lvl w:ilvl="1" w:tplc="CAF6DF8C" w:tentative="1">
      <w:start w:val="1"/>
      <w:numFmt w:val="bullet"/>
      <w:lvlText w:val="•"/>
      <w:lvlJc w:val="left"/>
      <w:pPr>
        <w:tabs>
          <w:tab w:val="num" w:pos="1440"/>
        </w:tabs>
        <w:ind w:left="1440" w:hanging="360"/>
      </w:pPr>
      <w:rPr>
        <w:rFonts w:ascii="Times New Roman" w:hAnsi="Times New Roman" w:hint="default"/>
      </w:rPr>
    </w:lvl>
    <w:lvl w:ilvl="2" w:tplc="7FC05F90" w:tentative="1">
      <w:start w:val="1"/>
      <w:numFmt w:val="bullet"/>
      <w:lvlText w:val="•"/>
      <w:lvlJc w:val="left"/>
      <w:pPr>
        <w:tabs>
          <w:tab w:val="num" w:pos="2160"/>
        </w:tabs>
        <w:ind w:left="2160" w:hanging="360"/>
      </w:pPr>
      <w:rPr>
        <w:rFonts w:ascii="Times New Roman" w:hAnsi="Times New Roman" w:hint="default"/>
      </w:rPr>
    </w:lvl>
    <w:lvl w:ilvl="3" w:tplc="6C44C920" w:tentative="1">
      <w:start w:val="1"/>
      <w:numFmt w:val="bullet"/>
      <w:lvlText w:val="•"/>
      <w:lvlJc w:val="left"/>
      <w:pPr>
        <w:tabs>
          <w:tab w:val="num" w:pos="2880"/>
        </w:tabs>
        <w:ind w:left="2880" w:hanging="360"/>
      </w:pPr>
      <w:rPr>
        <w:rFonts w:ascii="Times New Roman" w:hAnsi="Times New Roman" w:hint="default"/>
      </w:rPr>
    </w:lvl>
    <w:lvl w:ilvl="4" w:tplc="73AE55BA" w:tentative="1">
      <w:start w:val="1"/>
      <w:numFmt w:val="bullet"/>
      <w:lvlText w:val="•"/>
      <w:lvlJc w:val="left"/>
      <w:pPr>
        <w:tabs>
          <w:tab w:val="num" w:pos="3600"/>
        </w:tabs>
        <w:ind w:left="3600" w:hanging="360"/>
      </w:pPr>
      <w:rPr>
        <w:rFonts w:ascii="Times New Roman" w:hAnsi="Times New Roman" w:hint="default"/>
      </w:rPr>
    </w:lvl>
    <w:lvl w:ilvl="5" w:tplc="2C0AD3C8" w:tentative="1">
      <w:start w:val="1"/>
      <w:numFmt w:val="bullet"/>
      <w:lvlText w:val="•"/>
      <w:lvlJc w:val="left"/>
      <w:pPr>
        <w:tabs>
          <w:tab w:val="num" w:pos="4320"/>
        </w:tabs>
        <w:ind w:left="4320" w:hanging="360"/>
      </w:pPr>
      <w:rPr>
        <w:rFonts w:ascii="Times New Roman" w:hAnsi="Times New Roman" w:hint="default"/>
      </w:rPr>
    </w:lvl>
    <w:lvl w:ilvl="6" w:tplc="5802CB02" w:tentative="1">
      <w:start w:val="1"/>
      <w:numFmt w:val="bullet"/>
      <w:lvlText w:val="•"/>
      <w:lvlJc w:val="left"/>
      <w:pPr>
        <w:tabs>
          <w:tab w:val="num" w:pos="5040"/>
        </w:tabs>
        <w:ind w:left="5040" w:hanging="360"/>
      </w:pPr>
      <w:rPr>
        <w:rFonts w:ascii="Times New Roman" w:hAnsi="Times New Roman" w:hint="default"/>
      </w:rPr>
    </w:lvl>
    <w:lvl w:ilvl="7" w:tplc="861EBE08" w:tentative="1">
      <w:start w:val="1"/>
      <w:numFmt w:val="bullet"/>
      <w:lvlText w:val="•"/>
      <w:lvlJc w:val="left"/>
      <w:pPr>
        <w:tabs>
          <w:tab w:val="num" w:pos="5760"/>
        </w:tabs>
        <w:ind w:left="5760" w:hanging="360"/>
      </w:pPr>
      <w:rPr>
        <w:rFonts w:ascii="Times New Roman" w:hAnsi="Times New Roman" w:hint="default"/>
      </w:rPr>
    </w:lvl>
    <w:lvl w:ilvl="8" w:tplc="D00CD62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726988"/>
    <w:multiLevelType w:val="hybridMultilevel"/>
    <w:tmpl w:val="AFBA071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 w15:restartNumberingAfterBreak="0">
    <w:nsid w:val="2E0B1B4C"/>
    <w:multiLevelType w:val="hybridMultilevel"/>
    <w:tmpl w:val="9CFE3AAE"/>
    <w:lvl w:ilvl="0" w:tplc="A4DC21AA">
      <w:start w:val="1"/>
      <w:numFmt w:val="bullet"/>
      <w:pStyle w:val="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D40268"/>
    <w:multiLevelType w:val="hybridMultilevel"/>
    <w:tmpl w:val="02B2E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3F0EFF"/>
    <w:multiLevelType w:val="hybridMultilevel"/>
    <w:tmpl w:val="129423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3F5580"/>
    <w:multiLevelType w:val="hybridMultilevel"/>
    <w:tmpl w:val="C19AC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D25F7"/>
    <w:multiLevelType w:val="hybridMultilevel"/>
    <w:tmpl w:val="4A7CEAD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2E7C64"/>
    <w:multiLevelType w:val="hybridMultilevel"/>
    <w:tmpl w:val="A1ACD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62D2D"/>
    <w:multiLevelType w:val="hybridMultilevel"/>
    <w:tmpl w:val="94A8751E"/>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5630CE"/>
    <w:multiLevelType w:val="hybridMultilevel"/>
    <w:tmpl w:val="08A2A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63150"/>
    <w:multiLevelType w:val="hybridMultilevel"/>
    <w:tmpl w:val="14E28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953AF"/>
    <w:multiLevelType w:val="hybridMultilevel"/>
    <w:tmpl w:val="6A34E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57523"/>
    <w:multiLevelType w:val="hybridMultilevel"/>
    <w:tmpl w:val="420C2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FD52A6"/>
    <w:multiLevelType w:val="hybridMultilevel"/>
    <w:tmpl w:val="1362FB6C"/>
    <w:lvl w:ilvl="0" w:tplc="D0CCA2F0">
      <w:start w:val="1"/>
      <w:numFmt w:val="bullet"/>
      <w:pStyle w:val="ListParagraph"/>
      <w:lvlText w:val=""/>
      <w:lvlJc w:val="left"/>
      <w:pPr>
        <w:ind w:left="1080" w:hanging="360"/>
      </w:pPr>
      <w:rPr>
        <w:rFonts w:ascii="Symbol" w:hAnsi="Symbol" w:hint="default"/>
      </w:rPr>
    </w:lvl>
    <w:lvl w:ilvl="1" w:tplc="45122F8E">
      <w:start w:val="1"/>
      <w:numFmt w:val="bullet"/>
      <w:lvlText w:val="o"/>
      <w:lvlJc w:val="left"/>
      <w:pPr>
        <w:ind w:left="1800" w:hanging="360"/>
      </w:pPr>
      <w:rPr>
        <w:rFonts w:ascii="Courier New" w:hAnsi="Courier New" w:hint="default"/>
      </w:rPr>
    </w:lvl>
    <w:lvl w:ilvl="2" w:tplc="DBCA66E6" w:tentative="1">
      <w:start w:val="1"/>
      <w:numFmt w:val="bullet"/>
      <w:lvlText w:val=""/>
      <w:lvlJc w:val="left"/>
      <w:pPr>
        <w:ind w:left="2520" w:hanging="360"/>
      </w:pPr>
      <w:rPr>
        <w:rFonts w:ascii="Wingdings" w:hAnsi="Wingdings" w:hint="default"/>
      </w:rPr>
    </w:lvl>
    <w:lvl w:ilvl="3" w:tplc="0B84080E" w:tentative="1">
      <w:start w:val="1"/>
      <w:numFmt w:val="bullet"/>
      <w:lvlText w:val=""/>
      <w:lvlJc w:val="left"/>
      <w:pPr>
        <w:ind w:left="3240" w:hanging="360"/>
      </w:pPr>
      <w:rPr>
        <w:rFonts w:ascii="Symbol" w:hAnsi="Symbol" w:hint="default"/>
      </w:rPr>
    </w:lvl>
    <w:lvl w:ilvl="4" w:tplc="49B29754" w:tentative="1">
      <w:start w:val="1"/>
      <w:numFmt w:val="bullet"/>
      <w:lvlText w:val="o"/>
      <w:lvlJc w:val="left"/>
      <w:pPr>
        <w:ind w:left="3960" w:hanging="360"/>
      </w:pPr>
      <w:rPr>
        <w:rFonts w:ascii="Courier New" w:hAnsi="Courier New" w:hint="default"/>
      </w:rPr>
    </w:lvl>
    <w:lvl w:ilvl="5" w:tplc="13C84B16" w:tentative="1">
      <w:start w:val="1"/>
      <w:numFmt w:val="bullet"/>
      <w:lvlText w:val=""/>
      <w:lvlJc w:val="left"/>
      <w:pPr>
        <w:ind w:left="4680" w:hanging="360"/>
      </w:pPr>
      <w:rPr>
        <w:rFonts w:ascii="Wingdings" w:hAnsi="Wingdings" w:hint="default"/>
      </w:rPr>
    </w:lvl>
    <w:lvl w:ilvl="6" w:tplc="E810414A" w:tentative="1">
      <w:start w:val="1"/>
      <w:numFmt w:val="bullet"/>
      <w:lvlText w:val=""/>
      <w:lvlJc w:val="left"/>
      <w:pPr>
        <w:ind w:left="5400" w:hanging="360"/>
      </w:pPr>
      <w:rPr>
        <w:rFonts w:ascii="Symbol" w:hAnsi="Symbol" w:hint="default"/>
      </w:rPr>
    </w:lvl>
    <w:lvl w:ilvl="7" w:tplc="102A7A3E" w:tentative="1">
      <w:start w:val="1"/>
      <w:numFmt w:val="bullet"/>
      <w:lvlText w:val="o"/>
      <w:lvlJc w:val="left"/>
      <w:pPr>
        <w:ind w:left="6120" w:hanging="360"/>
      </w:pPr>
      <w:rPr>
        <w:rFonts w:ascii="Courier New" w:hAnsi="Courier New" w:hint="default"/>
      </w:rPr>
    </w:lvl>
    <w:lvl w:ilvl="8" w:tplc="0C78CB4C" w:tentative="1">
      <w:start w:val="1"/>
      <w:numFmt w:val="bullet"/>
      <w:lvlText w:val=""/>
      <w:lvlJc w:val="left"/>
      <w:pPr>
        <w:ind w:left="6840" w:hanging="360"/>
      </w:pPr>
      <w:rPr>
        <w:rFonts w:ascii="Wingdings" w:hAnsi="Wingdings" w:hint="default"/>
      </w:rPr>
    </w:lvl>
  </w:abstractNum>
  <w:abstractNum w:abstractNumId="26" w15:restartNumberingAfterBreak="0">
    <w:nsid w:val="65815CD0"/>
    <w:multiLevelType w:val="hybridMultilevel"/>
    <w:tmpl w:val="5A6C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877913"/>
    <w:multiLevelType w:val="hybridMultilevel"/>
    <w:tmpl w:val="5B1CBFFC"/>
    <w:lvl w:ilvl="0" w:tplc="DCFC5016">
      <w:start w:val="1"/>
      <w:numFmt w:val="decimal"/>
      <w:lvlText w:val="(%1)"/>
      <w:lvlJc w:val="left"/>
      <w:pPr>
        <w:ind w:left="1218" w:hanging="399"/>
      </w:pPr>
      <w:rPr>
        <w:rFonts w:ascii="Times New Roman" w:eastAsia="Times New Roman" w:hAnsi="Times New Roman" w:cs="Times New Roman" w:hint="default"/>
        <w:spacing w:val="-6"/>
        <w:w w:val="99"/>
        <w:sz w:val="24"/>
        <w:szCs w:val="24"/>
      </w:rPr>
    </w:lvl>
    <w:lvl w:ilvl="1" w:tplc="B2306C22">
      <w:start w:val="1"/>
      <w:numFmt w:val="lowerRoman"/>
      <w:lvlText w:val="(%2)"/>
      <w:lvlJc w:val="left"/>
      <w:pPr>
        <w:ind w:left="100" w:hanging="346"/>
      </w:pPr>
      <w:rPr>
        <w:rFonts w:ascii="Times New Roman" w:eastAsia="Times New Roman" w:hAnsi="Times New Roman" w:cs="Times New Roman" w:hint="default"/>
        <w:spacing w:val="-5"/>
        <w:w w:val="99"/>
        <w:sz w:val="24"/>
        <w:szCs w:val="24"/>
      </w:rPr>
    </w:lvl>
    <w:lvl w:ilvl="2" w:tplc="D242E8DA">
      <w:start w:val="1"/>
      <w:numFmt w:val="decimal"/>
      <w:lvlText w:val="(%3)"/>
      <w:lvlJc w:val="left"/>
      <w:pPr>
        <w:ind w:left="100" w:hanging="339"/>
      </w:pPr>
      <w:rPr>
        <w:rFonts w:ascii="Times New Roman" w:eastAsia="Times New Roman" w:hAnsi="Times New Roman" w:cs="Times New Roman" w:hint="default"/>
        <w:w w:val="99"/>
        <w:sz w:val="24"/>
        <w:szCs w:val="24"/>
      </w:rPr>
    </w:lvl>
    <w:lvl w:ilvl="3" w:tplc="9C9A3788">
      <w:start w:val="1"/>
      <w:numFmt w:val="lowerRoman"/>
      <w:lvlText w:val="(%4)"/>
      <w:lvlJc w:val="left"/>
      <w:pPr>
        <w:ind w:left="100" w:hanging="286"/>
      </w:pPr>
      <w:rPr>
        <w:rFonts w:ascii="Times New Roman" w:eastAsia="Times New Roman" w:hAnsi="Times New Roman" w:cs="Times New Roman" w:hint="default"/>
        <w:w w:val="99"/>
        <w:sz w:val="24"/>
        <w:szCs w:val="24"/>
      </w:rPr>
    </w:lvl>
    <w:lvl w:ilvl="4" w:tplc="B31E2288">
      <w:start w:val="1"/>
      <w:numFmt w:val="decimal"/>
      <w:lvlText w:val="(%5)"/>
      <w:lvlJc w:val="left"/>
      <w:pPr>
        <w:ind w:left="100" w:hanging="339"/>
      </w:pPr>
      <w:rPr>
        <w:rFonts w:ascii="Times New Roman" w:eastAsia="Times New Roman" w:hAnsi="Times New Roman" w:cs="Times New Roman" w:hint="default"/>
        <w:w w:val="99"/>
        <w:sz w:val="24"/>
        <w:szCs w:val="24"/>
      </w:rPr>
    </w:lvl>
    <w:lvl w:ilvl="5" w:tplc="0E6CA1AE">
      <w:numFmt w:val="bullet"/>
      <w:lvlText w:val="•"/>
      <w:lvlJc w:val="left"/>
      <w:pPr>
        <w:ind w:left="4935" w:hanging="339"/>
      </w:pPr>
      <w:rPr>
        <w:rFonts w:hint="default"/>
      </w:rPr>
    </w:lvl>
    <w:lvl w:ilvl="6" w:tplc="10760270">
      <w:numFmt w:val="bullet"/>
      <w:lvlText w:val="•"/>
      <w:lvlJc w:val="left"/>
      <w:pPr>
        <w:ind w:left="5864" w:hanging="339"/>
      </w:pPr>
      <w:rPr>
        <w:rFonts w:hint="default"/>
      </w:rPr>
    </w:lvl>
    <w:lvl w:ilvl="7" w:tplc="D19CD700">
      <w:numFmt w:val="bullet"/>
      <w:lvlText w:val="•"/>
      <w:lvlJc w:val="left"/>
      <w:pPr>
        <w:ind w:left="6793" w:hanging="339"/>
      </w:pPr>
      <w:rPr>
        <w:rFonts w:hint="default"/>
      </w:rPr>
    </w:lvl>
    <w:lvl w:ilvl="8" w:tplc="947E1E1E">
      <w:numFmt w:val="bullet"/>
      <w:lvlText w:val="•"/>
      <w:lvlJc w:val="left"/>
      <w:pPr>
        <w:ind w:left="7722" w:hanging="339"/>
      </w:pPr>
      <w:rPr>
        <w:rFonts w:hint="default"/>
      </w:rPr>
    </w:lvl>
  </w:abstractNum>
  <w:abstractNum w:abstractNumId="28" w15:restartNumberingAfterBreak="0">
    <w:nsid w:val="6BEC7BE6"/>
    <w:multiLevelType w:val="hybridMultilevel"/>
    <w:tmpl w:val="4F1C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15885"/>
    <w:multiLevelType w:val="hybridMultilevel"/>
    <w:tmpl w:val="4C98E1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DF3A8E"/>
    <w:multiLevelType w:val="hybridMultilevel"/>
    <w:tmpl w:val="CEB805DC"/>
    <w:lvl w:ilvl="0" w:tplc="05784092">
      <w:start w:val="1"/>
      <w:numFmt w:val="bullet"/>
      <w:pStyle w:val="Bullet2"/>
      <w:lvlText w:val="o"/>
      <w:lvlJc w:val="left"/>
      <w:pPr>
        <w:tabs>
          <w:tab w:val="num" w:pos="31680"/>
        </w:tabs>
        <w:ind w:left="1080" w:hanging="720"/>
      </w:pPr>
      <w:rPr>
        <w:rFonts w:ascii="Courier New" w:hAnsi="Courier New" w:cs="Courier New" w:hint="default"/>
        <w:color w:val="auto"/>
      </w:rPr>
    </w:lvl>
    <w:lvl w:ilvl="1" w:tplc="C2605B3C">
      <w:start w:val="1"/>
      <w:numFmt w:val="bullet"/>
      <w:lvlText w:val=""/>
      <w:lvlJc w:val="left"/>
      <w:pPr>
        <w:tabs>
          <w:tab w:val="num" w:pos="31680"/>
        </w:tabs>
        <w:ind w:left="1440" w:hanging="720"/>
      </w:pPr>
      <w:rPr>
        <w:rFonts w:ascii="Symbol" w:hAnsi="Symbol" w:hint="default"/>
        <w:color w:val="auto"/>
      </w:rPr>
    </w:lvl>
    <w:lvl w:ilvl="2" w:tplc="B66E3B76">
      <w:start w:val="1"/>
      <w:numFmt w:val="bullet"/>
      <w:lvlText w:val=""/>
      <w:lvlJc w:val="left"/>
      <w:pPr>
        <w:tabs>
          <w:tab w:val="num" w:pos="-31680"/>
        </w:tabs>
        <w:ind w:left="2160" w:hanging="720"/>
      </w:pPr>
      <w:rPr>
        <w:rFonts w:ascii="Wingdings" w:hAnsi="Wingdings" w:hint="default"/>
        <w:color w:val="auto"/>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346F97"/>
    <w:multiLevelType w:val="hybridMultilevel"/>
    <w:tmpl w:val="9CAE6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023CB1"/>
    <w:multiLevelType w:val="hybridMultilevel"/>
    <w:tmpl w:val="393409E8"/>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5"/>
  </w:num>
  <w:num w:numId="2">
    <w:abstractNumId w:val="14"/>
  </w:num>
  <w:num w:numId="3">
    <w:abstractNumId w:val="30"/>
  </w:num>
  <w:num w:numId="4">
    <w:abstractNumId w:val="18"/>
  </w:num>
  <w:num w:numId="5">
    <w:abstractNumId w:val="4"/>
  </w:num>
  <w:num w:numId="6">
    <w:abstractNumId w:val="31"/>
  </w:num>
  <w:num w:numId="7">
    <w:abstractNumId w:val="29"/>
  </w:num>
  <w:num w:numId="8">
    <w:abstractNumId w:val="0"/>
  </w:num>
  <w:num w:numId="9">
    <w:abstractNumId w:val="1"/>
  </w:num>
  <w:num w:numId="10">
    <w:abstractNumId w:val="2"/>
  </w:num>
  <w:num w:numId="11">
    <w:abstractNumId w:val="12"/>
  </w:num>
  <w:num w:numId="12">
    <w:abstractNumId w:val="19"/>
  </w:num>
  <w:num w:numId="13">
    <w:abstractNumId w:val="11"/>
  </w:num>
  <w:num w:numId="14">
    <w:abstractNumId w:val="32"/>
  </w:num>
  <w:num w:numId="15">
    <w:abstractNumId w:val="13"/>
  </w:num>
  <w:num w:numId="16">
    <w:abstractNumId w:val="22"/>
  </w:num>
  <w:num w:numId="17">
    <w:abstractNumId w:val="3"/>
  </w:num>
  <w:num w:numId="18">
    <w:abstractNumId w:val="5"/>
  </w:num>
  <w:num w:numId="19">
    <w:abstractNumId w:val="23"/>
  </w:num>
  <w:num w:numId="20">
    <w:abstractNumId w:val="15"/>
  </w:num>
  <w:num w:numId="21">
    <w:abstractNumId w:val="17"/>
  </w:num>
  <w:num w:numId="22">
    <w:abstractNumId w:val="26"/>
  </w:num>
  <w:num w:numId="23">
    <w:abstractNumId w:val="21"/>
  </w:num>
  <w:num w:numId="24">
    <w:abstractNumId w:val="28"/>
  </w:num>
  <w:num w:numId="25">
    <w:abstractNumId w:val="10"/>
  </w:num>
  <w:num w:numId="26">
    <w:abstractNumId w:val="20"/>
  </w:num>
  <w:num w:numId="27">
    <w:abstractNumId w:val="16"/>
  </w:num>
  <w:num w:numId="28">
    <w:abstractNumId w:val="8"/>
  </w:num>
  <w:num w:numId="29">
    <w:abstractNumId w:val="6"/>
  </w:num>
  <w:num w:numId="30">
    <w:abstractNumId w:val="9"/>
  </w:num>
  <w:num w:numId="31">
    <w:abstractNumId w:val="24"/>
  </w:num>
  <w:num w:numId="32">
    <w:abstractNumId w:val="7"/>
  </w:num>
  <w:num w:numId="3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918"/>
    <w:rsid w:val="000145C7"/>
    <w:rsid w:val="000164AD"/>
    <w:rsid w:val="00027AD6"/>
    <w:rsid w:val="00051D37"/>
    <w:rsid w:val="00053EDC"/>
    <w:rsid w:val="000658CD"/>
    <w:rsid w:val="0006648C"/>
    <w:rsid w:val="00073D89"/>
    <w:rsid w:val="00075D16"/>
    <w:rsid w:val="000865D9"/>
    <w:rsid w:val="000920C7"/>
    <w:rsid w:val="000A22B5"/>
    <w:rsid w:val="000D5ACA"/>
    <w:rsid w:val="000E6600"/>
    <w:rsid w:val="000E6E7C"/>
    <w:rsid w:val="00110C75"/>
    <w:rsid w:val="001221F3"/>
    <w:rsid w:val="001531B5"/>
    <w:rsid w:val="00163743"/>
    <w:rsid w:val="001728C7"/>
    <w:rsid w:val="0017377E"/>
    <w:rsid w:val="00180CF2"/>
    <w:rsid w:val="00192C56"/>
    <w:rsid w:val="00193BE7"/>
    <w:rsid w:val="001B2C80"/>
    <w:rsid w:val="001B3195"/>
    <w:rsid w:val="001B5D6E"/>
    <w:rsid w:val="001B673D"/>
    <w:rsid w:val="001C1CAD"/>
    <w:rsid w:val="001C5BEA"/>
    <w:rsid w:val="001C777B"/>
    <w:rsid w:val="001D726D"/>
    <w:rsid w:val="00201E84"/>
    <w:rsid w:val="00206ED8"/>
    <w:rsid w:val="00207904"/>
    <w:rsid w:val="00212068"/>
    <w:rsid w:val="00213BF7"/>
    <w:rsid w:val="00214F3A"/>
    <w:rsid w:val="002160C5"/>
    <w:rsid w:val="0021674A"/>
    <w:rsid w:val="002716FD"/>
    <w:rsid w:val="002B4CCD"/>
    <w:rsid w:val="002C486C"/>
    <w:rsid w:val="002D04D3"/>
    <w:rsid w:val="002D3708"/>
    <w:rsid w:val="002E51C9"/>
    <w:rsid w:val="002F7980"/>
    <w:rsid w:val="00310918"/>
    <w:rsid w:val="00323A96"/>
    <w:rsid w:val="00325A6E"/>
    <w:rsid w:val="0035201A"/>
    <w:rsid w:val="003555BD"/>
    <w:rsid w:val="00356D15"/>
    <w:rsid w:val="00365FA2"/>
    <w:rsid w:val="00371A73"/>
    <w:rsid w:val="003852E0"/>
    <w:rsid w:val="003A2E40"/>
    <w:rsid w:val="003A71D1"/>
    <w:rsid w:val="003B5726"/>
    <w:rsid w:val="003C1DD4"/>
    <w:rsid w:val="003E0E90"/>
    <w:rsid w:val="004000DC"/>
    <w:rsid w:val="00410A36"/>
    <w:rsid w:val="00454558"/>
    <w:rsid w:val="00461AA4"/>
    <w:rsid w:val="00476235"/>
    <w:rsid w:val="0049077A"/>
    <w:rsid w:val="004A71D8"/>
    <w:rsid w:val="004B6A62"/>
    <w:rsid w:val="004C69C9"/>
    <w:rsid w:val="004F6067"/>
    <w:rsid w:val="005101F7"/>
    <w:rsid w:val="00524FEC"/>
    <w:rsid w:val="0053061C"/>
    <w:rsid w:val="00530910"/>
    <w:rsid w:val="00555904"/>
    <w:rsid w:val="00562E47"/>
    <w:rsid w:val="00593E83"/>
    <w:rsid w:val="0059652E"/>
    <w:rsid w:val="005E0D97"/>
    <w:rsid w:val="006004C3"/>
    <w:rsid w:val="00603B52"/>
    <w:rsid w:val="00612736"/>
    <w:rsid w:val="00633184"/>
    <w:rsid w:val="00634738"/>
    <w:rsid w:val="0064541B"/>
    <w:rsid w:val="00652636"/>
    <w:rsid w:val="0068512D"/>
    <w:rsid w:val="00695BB0"/>
    <w:rsid w:val="006B4ADA"/>
    <w:rsid w:val="006D69FA"/>
    <w:rsid w:val="006E5461"/>
    <w:rsid w:val="00706CAB"/>
    <w:rsid w:val="00713A80"/>
    <w:rsid w:val="007308AF"/>
    <w:rsid w:val="0073536E"/>
    <w:rsid w:val="00736AC2"/>
    <w:rsid w:val="00754358"/>
    <w:rsid w:val="00762F0D"/>
    <w:rsid w:val="00772E18"/>
    <w:rsid w:val="007815C5"/>
    <w:rsid w:val="00782BAF"/>
    <w:rsid w:val="0079444A"/>
    <w:rsid w:val="007A5AFB"/>
    <w:rsid w:val="007B0B90"/>
    <w:rsid w:val="007B116D"/>
    <w:rsid w:val="007B2FCD"/>
    <w:rsid w:val="007C1CB6"/>
    <w:rsid w:val="007D3E8B"/>
    <w:rsid w:val="007F17E2"/>
    <w:rsid w:val="007F7C9B"/>
    <w:rsid w:val="008076D6"/>
    <w:rsid w:val="00817B11"/>
    <w:rsid w:val="0082187C"/>
    <w:rsid w:val="008339AC"/>
    <w:rsid w:val="0084430D"/>
    <w:rsid w:val="008468D9"/>
    <w:rsid w:val="0084767A"/>
    <w:rsid w:val="00851093"/>
    <w:rsid w:val="0087718B"/>
    <w:rsid w:val="00885F4B"/>
    <w:rsid w:val="008A2A28"/>
    <w:rsid w:val="008A5E78"/>
    <w:rsid w:val="008A60DB"/>
    <w:rsid w:val="008B2259"/>
    <w:rsid w:val="008B43A1"/>
    <w:rsid w:val="008C1508"/>
    <w:rsid w:val="008C7627"/>
    <w:rsid w:val="008D0665"/>
    <w:rsid w:val="008E16B0"/>
    <w:rsid w:val="00930C4E"/>
    <w:rsid w:val="00940869"/>
    <w:rsid w:val="009811A1"/>
    <w:rsid w:val="0098409F"/>
    <w:rsid w:val="00984EB2"/>
    <w:rsid w:val="0098579A"/>
    <w:rsid w:val="009971D2"/>
    <w:rsid w:val="009973FE"/>
    <w:rsid w:val="009A4BB4"/>
    <w:rsid w:val="009A4E81"/>
    <w:rsid w:val="009B00AF"/>
    <w:rsid w:val="009D5F80"/>
    <w:rsid w:val="009E65B9"/>
    <w:rsid w:val="009F1521"/>
    <w:rsid w:val="009F36EB"/>
    <w:rsid w:val="00A12912"/>
    <w:rsid w:val="00A1657C"/>
    <w:rsid w:val="00A52CDB"/>
    <w:rsid w:val="00A61BB2"/>
    <w:rsid w:val="00A632BD"/>
    <w:rsid w:val="00A8527C"/>
    <w:rsid w:val="00A87B1B"/>
    <w:rsid w:val="00AC118A"/>
    <w:rsid w:val="00B225DB"/>
    <w:rsid w:val="00B319E6"/>
    <w:rsid w:val="00B343E3"/>
    <w:rsid w:val="00B46BF3"/>
    <w:rsid w:val="00B62BBA"/>
    <w:rsid w:val="00B72A36"/>
    <w:rsid w:val="00B9476A"/>
    <w:rsid w:val="00BA44F5"/>
    <w:rsid w:val="00BA640D"/>
    <w:rsid w:val="00BD0884"/>
    <w:rsid w:val="00BD23AD"/>
    <w:rsid w:val="00BD72FE"/>
    <w:rsid w:val="00C00CA9"/>
    <w:rsid w:val="00C04602"/>
    <w:rsid w:val="00C074F2"/>
    <w:rsid w:val="00C1007B"/>
    <w:rsid w:val="00C32525"/>
    <w:rsid w:val="00C3568C"/>
    <w:rsid w:val="00C469EF"/>
    <w:rsid w:val="00C809E0"/>
    <w:rsid w:val="00C83287"/>
    <w:rsid w:val="00C939C2"/>
    <w:rsid w:val="00C96C8A"/>
    <w:rsid w:val="00CA5D22"/>
    <w:rsid w:val="00CB6F20"/>
    <w:rsid w:val="00CB7493"/>
    <w:rsid w:val="00CC26B0"/>
    <w:rsid w:val="00CE1C8C"/>
    <w:rsid w:val="00CF423D"/>
    <w:rsid w:val="00D00979"/>
    <w:rsid w:val="00D12443"/>
    <w:rsid w:val="00D14FD9"/>
    <w:rsid w:val="00D220CF"/>
    <w:rsid w:val="00D23FD0"/>
    <w:rsid w:val="00D3739C"/>
    <w:rsid w:val="00D41564"/>
    <w:rsid w:val="00D42604"/>
    <w:rsid w:val="00D63B91"/>
    <w:rsid w:val="00D841BC"/>
    <w:rsid w:val="00D91732"/>
    <w:rsid w:val="00D9298B"/>
    <w:rsid w:val="00DB0D9F"/>
    <w:rsid w:val="00DB3D0B"/>
    <w:rsid w:val="00DC0F9D"/>
    <w:rsid w:val="00DC7FEA"/>
    <w:rsid w:val="00DD0BF5"/>
    <w:rsid w:val="00DE2D6E"/>
    <w:rsid w:val="00DF471F"/>
    <w:rsid w:val="00E22CE5"/>
    <w:rsid w:val="00E31CFA"/>
    <w:rsid w:val="00E367D1"/>
    <w:rsid w:val="00E406F6"/>
    <w:rsid w:val="00E650CA"/>
    <w:rsid w:val="00E657C9"/>
    <w:rsid w:val="00E7294C"/>
    <w:rsid w:val="00E91287"/>
    <w:rsid w:val="00E9189E"/>
    <w:rsid w:val="00ED0698"/>
    <w:rsid w:val="00ED7E10"/>
    <w:rsid w:val="00EE008B"/>
    <w:rsid w:val="00EE13B2"/>
    <w:rsid w:val="00EE6E47"/>
    <w:rsid w:val="00EF1942"/>
    <w:rsid w:val="00EF22B7"/>
    <w:rsid w:val="00EF326D"/>
    <w:rsid w:val="00F02ADE"/>
    <w:rsid w:val="00F05B7B"/>
    <w:rsid w:val="00F414F4"/>
    <w:rsid w:val="00F44068"/>
    <w:rsid w:val="00F441F4"/>
    <w:rsid w:val="00FE0517"/>
    <w:rsid w:val="00FE5220"/>
    <w:rsid w:val="07274A8D"/>
    <w:rsid w:val="1242F3FF"/>
    <w:rsid w:val="1656F5BF"/>
    <w:rsid w:val="20DD24C4"/>
    <w:rsid w:val="5AA8FD84"/>
    <w:rsid w:val="5B2C2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85E835"/>
  <w14:defaultImageDpi w14:val="300"/>
  <w15:docId w15:val="{CDB259FE-15FC-4263-8B8B-6A007BBBA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9652E"/>
  </w:style>
  <w:style w:type="paragraph" w:styleId="Heading1">
    <w:name w:val="heading 1"/>
    <w:basedOn w:val="Normal"/>
    <w:next w:val="Normal"/>
    <w:link w:val="Heading1Char"/>
    <w:uiPriority w:val="9"/>
    <w:qFormat/>
    <w:rsid w:val="00851093"/>
    <w:pPr>
      <w:spacing w:before="120" w:after="120"/>
      <w:outlineLvl w:val="0"/>
    </w:pPr>
    <w:rPr>
      <w:rFonts w:ascii="Arial" w:hAnsi="Arial" w:cs="Arial"/>
      <w:b/>
      <w:noProof/>
      <w:color w:val="243766"/>
      <w:sz w:val="40"/>
      <w:szCs w:val="32"/>
    </w:rPr>
  </w:style>
  <w:style w:type="paragraph" w:styleId="Heading2">
    <w:name w:val="heading 2"/>
    <w:basedOn w:val="BasicParagraph"/>
    <w:next w:val="Normal"/>
    <w:link w:val="Heading2Char"/>
    <w:uiPriority w:val="9"/>
    <w:unhideWhenUsed/>
    <w:qFormat/>
    <w:rsid w:val="00E22CE5"/>
    <w:pPr>
      <w:outlineLvl w:val="1"/>
    </w:pPr>
    <w:rPr>
      <w:rFonts w:ascii="Arial" w:hAnsi="Arial" w:cs="Arial"/>
      <w:b/>
      <w:color w:val="243766"/>
      <w:sz w:val="28"/>
      <w:szCs w:val="28"/>
    </w:rPr>
  </w:style>
  <w:style w:type="paragraph" w:styleId="Heading3">
    <w:name w:val="heading 3"/>
    <w:basedOn w:val="Normal"/>
    <w:next w:val="Normal"/>
    <w:link w:val="Heading3Char"/>
    <w:uiPriority w:val="9"/>
    <w:unhideWhenUsed/>
    <w:qFormat/>
    <w:rsid w:val="00212068"/>
    <w:pPr>
      <w:outlineLvl w:val="2"/>
    </w:pPr>
    <w:rPr>
      <w:rFonts w:ascii="Arial" w:eastAsiaTheme="majorEastAsia" w:hAnsi="Arial" w:cs="Arial"/>
      <w:b/>
      <w:bCs/>
    </w:rPr>
  </w:style>
  <w:style w:type="paragraph" w:styleId="Heading4">
    <w:name w:val="heading 4"/>
    <w:basedOn w:val="Normal"/>
    <w:next w:val="Normal"/>
    <w:link w:val="Heading4Char"/>
    <w:uiPriority w:val="9"/>
    <w:unhideWhenUsed/>
    <w:qFormat/>
    <w:rsid w:val="00212068"/>
    <w:pPr>
      <w:outlineLvl w:val="3"/>
    </w:pPr>
    <w:rPr>
      <w:rFonts w:ascii="Arial" w:hAnsi="Arial" w:cs="Arial"/>
      <w:b/>
      <w:i/>
    </w:rPr>
  </w:style>
  <w:style w:type="paragraph" w:styleId="Heading5">
    <w:name w:val="heading 5"/>
    <w:basedOn w:val="Normal"/>
    <w:next w:val="Normal"/>
    <w:link w:val="Heading5Char"/>
    <w:uiPriority w:val="9"/>
    <w:unhideWhenUsed/>
    <w:qFormat/>
    <w:rsid w:val="00212068"/>
    <w:pPr>
      <w:outlineLvl w:val="4"/>
    </w:pPr>
    <w:rPr>
      <w:rFonts w:ascii="Arial" w:hAnsi="Arial"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091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0918"/>
    <w:rPr>
      <w:rFonts w:ascii="Lucida Grande" w:hAnsi="Lucida Grande" w:cs="Lucida Grande"/>
      <w:sz w:val="18"/>
      <w:szCs w:val="18"/>
    </w:rPr>
  </w:style>
  <w:style w:type="paragraph" w:styleId="Header">
    <w:name w:val="header"/>
    <w:basedOn w:val="Normal"/>
    <w:link w:val="HeaderChar"/>
    <w:uiPriority w:val="99"/>
    <w:unhideWhenUsed/>
    <w:rsid w:val="00310918"/>
    <w:pPr>
      <w:tabs>
        <w:tab w:val="center" w:pos="4320"/>
        <w:tab w:val="right" w:pos="8640"/>
      </w:tabs>
    </w:pPr>
  </w:style>
  <w:style w:type="character" w:customStyle="1" w:styleId="HeaderChar">
    <w:name w:val="Header Char"/>
    <w:basedOn w:val="DefaultParagraphFont"/>
    <w:link w:val="Header"/>
    <w:uiPriority w:val="99"/>
    <w:rsid w:val="00310918"/>
  </w:style>
  <w:style w:type="paragraph" w:styleId="Footer">
    <w:name w:val="footer"/>
    <w:basedOn w:val="Normal"/>
    <w:link w:val="FooterChar"/>
    <w:uiPriority w:val="99"/>
    <w:unhideWhenUsed/>
    <w:rsid w:val="00310918"/>
    <w:pPr>
      <w:tabs>
        <w:tab w:val="center" w:pos="4320"/>
        <w:tab w:val="right" w:pos="8640"/>
      </w:tabs>
    </w:pPr>
  </w:style>
  <w:style w:type="character" w:customStyle="1" w:styleId="FooterChar">
    <w:name w:val="Footer Char"/>
    <w:basedOn w:val="DefaultParagraphFont"/>
    <w:link w:val="Footer"/>
    <w:uiPriority w:val="99"/>
    <w:rsid w:val="00310918"/>
  </w:style>
  <w:style w:type="paragraph" w:customStyle="1" w:styleId="BasicParagraph">
    <w:name w:val="[Basic Paragraph]"/>
    <w:basedOn w:val="Normal"/>
    <w:uiPriority w:val="99"/>
    <w:rsid w:val="00310918"/>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styleId="PageNumber">
    <w:name w:val="page number"/>
    <w:basedOn w:val="DefaultParagraphFont"/>
    <w:uiPriority w:val="99"/>
    <w:semiHidden/>
    <w:unhideWhenUsed/>
    <w:rsid w:val="00310918"/>
  </w:style>
  <w:style w:type="paragraph" w:styleId="PlainText">
    <w:name w:val="Plain Text"/>
    <w:basedOn w:val="Normal"/>
    <w:link w:val="PlainTextChar"/>
    <w:unhideWhenUsed/>
    <w:rsid w:val="004000DC"/>
    <w:rPr>
      <w:rFonts w:ascii="Consolas" w:eastAsia="Calibri" w:hAnsi="Consolas" w:cs="Times New Roman"/>
      <w:sz w:val="21"/>
      <w:szCs w:val="21"/>
    </w:rPr>
  </w:style>
  <w:style w:type="character" w:customStyle="1" w:styleId="PlainTextChar">
    <w:name w:val="Plain Text Char"/>
    <w:basedOn w:val="DefaultParagraphFont"/>
    <w:link w:val="PlainText"/>
    <w:rsid w:val="004000DC"/>
    <w:rPr>
      <w:rFonts w:ascii="Consolas" w:eastAsia="Calibri" w:hAnsi="Consolas" w:cs="Times New Roman"/>
      <w:sz w:val="21"/>
      <w:szCs w:val="21"/>
    </w:rPr>
  </w:style>
  <w:style w:type="paragraph" w:customStyle="1" w:styleId="Stdheading">
    <w:name w:val="Std heading"/>
    <w:basedOn w:val="Normal"/>
    <w:rsid w:val="004000DC"/>
    <w:pPr>
      <w:widowControl w:val="0"/>
      <w:spacing w:line="480" w:lineRule="auto"/>
      <w:jc w:val="both"/>
    </w:pPr>
    <w:rPr>
      <w:rFonts w:ascii="Times New Roman" w:eastAsia="Times New Roman" w:hAnsi="Times New Roman" w:cs="Times New Roman"/>
      <w:i/>
      <w:szCs w:val="20"/>
    </w:rPr>
  </w:style>
  <w:style w:type="paragraph" w:styleId="ListParagraph">
    <w:name w:val="List Paragraph"/>
    <w:aliases w:val="Issue Action POC,List Paragraph1,3,POCG Table Text,Dot pt,F5 List Paragraph,List Paragraph Char Char Char,Indicator Text,Colorful List - Accent 11,Numbered Para 1,Bullet Points,List Paragraph2,MAIN CONTENT,Normal numbered"/>
    <w:basedOn w:val="Normal"/>
    <w:link w:val="ListParagraphChar"/>
    <w:uiPriority w:val="34"/>
    <w:qFormat/>
    <w:rsid w:val="00212068"/>
    <w:pPr>
      <w:numPr>
        <w:numId w:val="1"/>
      </w:numPr>
      <w:ind w:left="360"/>
      <w:contextualSpacing/>
    </w:pPr>
    <w:rPr>
      <w:rFonts w:ascii="Arial" w:eastAsia="Times New Roman" w:hAnsi="Arial" w:cs="Arial"/>
      <w:spacing w:val="-2"/>
    </w:rPr>
  </w:style>
  <w:style w:type="table" w:styleId="LightList-Accent5">
    <w:name w:val="Light List Accent 5"/>
    <w:basedOn w:val="TableNormal"/>
    <w:uiPriority w:val="61"/>
    <w:rsid w:val="004000DC"/>
    <w:rPr>
      <w:rFonts w:eastAsiaTheme="minorHAns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Hyperlink">
    <w:name w:val="Hyperlink"/>
    <w:basedOn w:val="DefaultParagraphFont"/>
    <w:uiPriority w:val="99"/>
    <w:unhideWhenUsed/>
    <w:rsid w:val="004000DC"/>
    <w:rPr>
      <w:color w:val="0000FF" w:themeColor="hyperlink"/>
      <w:u w:val="single"/>
    </w:rPr>
  </w:style>
  <w:style w:type="paragraph" w:customStyle="1" w:styleId="P1-StandPara">
    <w:name w:val="P1-Stand Para"/>
    <w:rsid w:val="004000DC"/>
    <w:pPr>
      <w:spacing w:line="360" w:lineRule="atLeast"/>
      <w:ind w:firstLine="1152"/>
      <w:jc w:val="both"/>
    </w:pPr>
    <w:rPr>
      <w:rFonts w:ascii="Times New Roman" w:eastAsia="Times New Roman" w:hAnsi="Times New Roman" w:cs="Times New Roman"/>
      <w:sz w:val="22"/>
      <w:szCs w:val="20"/>
    </w:rPr>
  </w:style>
  <w:style w:type="paragraph" w:customStyle="1" w:styleId="Bodycopy">
    <w:name w:val="Body copy"/>
    <w:basedOn w:val="Normal"/>
    <w:link w:val="BodycopyChar"/>
    <w:autoRedefine/>
    <w:qFormat/>
    <w:rsid w:val="001C1CAD"/>
    <w:pPr>
      <w:spacing w:before="120" w:after="120"/>
    </w:pPr>
    <w:rPr>
      <w:rFonts w:ascii="Arial" w:eastAsiaTheme="majorEastAsia" w:hAnsi="Arial" w:cs="Arial"/>
      <w:bCs/>
      <w:iCs/>
      <w:sz w:val="22"/>
      <w:szCs w:val="22"/>
    </w:rPr>
  </w:style>
  <w:style w:type="character" w:customStyle="1" w:styleId="BodycopyChar">
    <w:name w:val="Body copy Char"/>
    <w:basedOn w:val="DefaultParagraphFont"/>
    <w:link w:val="Bodycopy"/>
    <w:rsid w:val="001C1CAD"/>
    <w:rPr>
      <w:rFonts w:ascii="Arial" w:eastAsiaTheme="majorEastAsia" w:hAnsi="Arial" w:cs="Arial"/>
      <w:bCs/>
      <w:iCs/>
      <w:sz w:val="22"/>
      <w:szCs w:val="22"/>
    </w:rPr>
  </w:style>
  <w:style w:type="character" w:styleId="CommentReference">
    <w:name w:val="annotation reference"/>
    <w:basedOn w:val="DefaultParagraphFont"/>
    <w:uiPriority w:val="99"/>
    <w:semiHidden/>
    <w:unhideWhenUsed/>
    <w:rsid w:val="004000DC"/>
    <w:rPr>
      <w:sz w:val="16"/>
      <w:szCs w:val="16"/>
    </w:rPr>
  </w:style>
  <w:style w:type="paragraph" w:styleId="CommentText">
    <w:name w:val="annotation text"/>
    <w:basedOn w:val="Normal"/>
    <w:link w:val="CommentTextChar"/>
    <w:uiPriority w:val="99"/>
    <w:semiHidden/>
    <w:unhideWhenUsed/>
    <w:rsid w:val="004000DC"/>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4000DC"/>
    <w:rPr>
      <w:rFonts w:ascii="Times New Roman" w:eastAsia="Times New Roman" w:hAnsi="Times New Roman" w:cs="Times New Roman"/>
      <w:sz w:val="20"/>
      <w:szCs w:val="20"/>
    </w:rPr>
  </w:style>
  <w:style w:type="paragraph" w:styleId="BodyText2">
    <w:name w:val="Body Text 2"/>
    <w:basedOn w:val="Normal"/>
    <w:link w:val="BodyText2Char"/>
    <w:uiPriority w:val="99"/>
    <w:rsid w:val="004000DC"/>
    <w:pPr>
      <w:spacing w:line="276" w:lineRule="auto"/>
    </w:pPr>
    <w:rPr>
      <w:rFonts w:ascii="Times New Roman" w:eastAsia="Times New Roman" w:hAnsi="Times New Roman" w:cs="Times New Roman"/>
      <w:b/>
      <w:szCs w:val="20"/>
    </w:rPr>
  </w:style>
  <w:style w:type="character" w:customStyle="1" w:styleId="BodyText2Char">
    <w:name w:val="Body Text 2 Char"/>
    <w:basedOn w:val="DefaultParagraphFont"/>
    <w:link w:val="BodyText2"/>
    <w:uiPriority w:val="99"/>
    <w:rsid w:val="004000DC"/>
    <w:rPr>
      <w:rFonts w:ascii="Times New Roman" w:eastAsia="Times New Roman" w:hAnsi="Times New Roman" w:cs="Times New Roman"/>
      <w:b/>
      <w:szCs w:val="20"/>
    </w:rPr>
  </w:style>
  <w:style w:type="paragraph" w:styleId="CommentSubject">
    <w:name w:val="annotation subject"/>
    <w:basedOn w:val="CommentText"/>
    <w:next w:val="CommentText"/>
    <w:link w:val="CommentSubjectChar"/>
    <w:uiPriority w:val="99"/>
    <w:semiHidden/>
    <w:unhideWhenUsed/>
    <w:rsid w:val="004000DC"/>
    <w:rPr>
      <w:b/>
      <w:bCs/>
    </w:rPr>
  </w:style>
  <w:style w:type="character" w:customStyle="1" w:styleId="CommentSubjectChar">
    <w:name w:val="Comment Subject Char"/>
    <w:basedOn w:val="CommentTextChar"/>
    <w:link w:val="CommentSubject"/>
    <w:uiPriority w:val="99"/>
    <w:semiHidden/>
    <w:rsid w:val="004000DC"/>
    <w:rPr>
      <w:rFonts w:ascii="Times New Roman" w:eastAsia="Times New Roman" w:hAnsi="Times New Roman" w:cs="Times New Roman"/>
      <w:b/>
      <w:bCs/>
      <w:sz w:val="20"/>
      <w:szCs w:val="20"/>
    </w:rPr>
  </w:style>
  <w:style w:type="table" w:styleId="TableGrid">
    <w:name w:val="Table Grid"/>
    <w:aliases w:val="Table Grid-A,Acumen"/>
    <w:basedOn w:val="TableNormal"/>
    <w:uiPriority w:val="39"/>
    <w:rsid w:val="004000DC"/>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1093"/>
    <w:rPr>
      <w:rFonts w:ascii="Arial" w:hAnsi="Arial" w:cs="Arial"/>
      <w:b/>
      <w:noProof/>
      <w:color w:val="243766"/>
      <w:sz w:val="40"/>
      <w:szCs w:val="32"/>
    </w:rPr>
  </w:style>
  <w:style w:type="character" w:customStyle="1" w:styleId="Heading2Char">
    <w:name w:val="Heading 2 Char"/>
    <w:basedOn w:val="DefaultParagraphFont"/>
    <w:link w:val="Heading2"/>
    <w:uiPriority w:val="9"/>
    <w:rsid w:val="00E22CE5"/>
    <w:rPr>
      <w:rFonts w:ascii="Arial" w:hAnsi="Arial" w:cs="Arial"/>
      <w:b/>
      <w:color w:val="243766"/>
      <w:sz w:val="28"/>
      <w:szCs w:val="28"/>
    </w:rPr>
  </w:style>
  <w:style w:type="paragraph" w:styleId="NoSpacing">
    <w:name w:val="No Spacing"/>
    <w:link w:val="NoSpacingChar"/>
    <w:uiPriority w:val="1"/>
    <w:qFormat/>
    <w:rsid w:val="00073D89"/>
  </w:style>
  <w:style w:type="character" w:styleId="Strong">
    <w:name w:val="Strong"/>
    <w:uiPriority w:val="22"/>
    <w:qFormat/>
    <w:rsid w:val="00073D89"/>
    <w:rPr>
      <w:b/>
    </w:rPr>
  </w:style>
  <w:style w:type="character" w:customStyle="1" w:styleId="Heading3Char">
    <w:name w:val="Heading 3 Char"/>
    <w:basedOn w:val="DefaultParagraphFont"/>
    <w:link w:val="Heading3"/>
    <w:uiPriority w:val="9"/>
    <w:rsid w:val="00212068"/>
    <w:rPr>
      <w:rFonts w:ascii="Arial" w:eastAsiaTheme="majorEastAsia" w:hAnsi="Arial" w:cs="Arial"/>
      <w:b/>
      <w:bCs/>
    </w:rPr>
  </w:style>
  <w:style w:type="character" w:customStyle="1" w:styleId="Heading4Char">
    <w:name w:val="Heading 4 Char"/>
    <w:basedOn w:val="DefaultParagraphFont"/>
    <w:link w:val="Heading4"/>
    <w:uiPriority w:val="9"/>
    <w:rsid w:val="00212068"/>
    <w:rPr>
      <w:rFonts w:ascii="Arial" w:hAnsi="Arial" w:cs="Arial"/>
      <w:b/>
      <w:i/>
    </w:rPr>
  </w:style>
  <w:style w:type="character" w:customStyle="1" w:styleId="Heading5Char">
    <w:name w:val="Heading 5 Char"/>
    <w:basedOn w:val="DefaultParagraphFont"/>
    <w:link w:val="Heading5"/>
    <w:uiPriority w:val="9"/>
    <w:rsid w:val="00212068"/>
    <w:rPr>
      <w:rFonts w:ascii="Arial" w:hAnsi="Arial" w:cs="Arial"/>
      <w:i/>
    </w:rPr>
  </w:style>
  <w:style w:type="paragraph" w:customStyle="1" w:styleId="Bullet1">
    <w:name w:val="Bullet 1"/>
    <w:basedOn w:val="ListParagraph"/>
    <w:qFormat/>
    <w:rsid w:val="00027AD6"/>
    <w:pPr>
      <w:numPr>
        <w:numId w:val="2"/>
      </w:numPr>
      <w:spacing w:before="120" w:after="120"/>
    </w:pPr>
    <w:rPr>
      <w:sz w:val="22"/>
    </w:rPr>
  </w:style>
  <w:style w:type="paragraph" w:customStyle="1" w:styleId="Bullet2">
    <w:name w:val="Bullet 2"/>
    <w:basedOn w:val="Normal"/>
    <w:qFormat/>
    <w:rsid w:val="000920C7"/>
    <w:pPr>
      <w:numPr>
        <w:numId w:val="3"/>
      </w:numPr>
      <w:ind w:left="648" w:hanging="288"/>
    </w:pPr>
    <w:rPr>
      <w:rFonts w:ascii="Arial" w:hAnsi="Arial" w:cs="Arial"/>
    </w:rPr>
  </w:style>
  <w:style w:type="paragraph" w:customStyle="1" w:styleId="Bullet">
    <w:name w:val="Bullet"/>
    <w:basedOn w:val="Bullet1"/>
    <w:rsid w:val="00CF423D"/>
  </w:style>
  <w:style w:type="character" w:styleId="Emphasis">
    <w:name w:val="Emphasis"/>
    <w:basedOn w:val="DefaultParagraphFont"/>
    <w:uiPriority w:val="20"/>
    <w:qFormat/>
    <w:rsid w:val="00CC26B0"/>
    <w:rPr>
      <w:i/>
      <w:iCs/>
    </w:rPr>
  </w:style>
  <w:style w:type="paragraph" w:styleId="DocumentMap">
    <w:name w:val="Document Map"/>
    <w:basedOn w:val="Normal"/>
    <w:link w:val="DocumentMapChar"/>
    <w:uiPriority w:val="99"/>
    <w:semiHidden/>
    <w:unhideWhenUsed/>
    <w:rsid w:val="009E65B9"/>
    <w:rPr>
      <w:rFonts w:ascii="Lucida Grande" w:hAnsi="Lucida Grande" w:cs="Lucida Grande"/>
    </w:rPr>
  </w:style>
  <w:style w:type="character" w:customStyle="1" w:styleId="DocumentMapChar">
    <w:name w:val="Document Map Char"/>
    <w:basedOn w:val="DefaultParagraphFont"/>
    <w:link w:val="DocumentMap"/>
    <w:uiPriority w:val="99"/>
    <w:semiHidden/>
    <w:rsid w:val="009E65B9"/>
    <w:rPr>
      <w:rFonts w:ascii="Lucida Grande" w:hAnsi="Lucida Grande" w:cs="Lucida Grande"/>
    </w:r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Points Char"/>
    <w:basedOn w:val="DefaultParagraphFont"/>
    <w:link w:val="ListParagraph"/>
    <w:uiPriority w:val="34"/>
    <w:qFormat/>
    <w:rsid w:val="001B3195"/>
    <w:rPr>
      <w:rFonts w:ascii="Arial" w:eastAsia="Times New Roman" w:hAnsi="Arial" w:cs="Arial"/>
      <w:spacing w:val="-2"/>
    </w:rPr>
  </w:style>
  <w:style w:type="character" w:customStyle="1" w:styleId="NoSpacingChar">
    <w:name w:val="No Spacing Char"/>
    <w:link w:val="NoSpacing"/>
    <w:uiPriority w:val="1"/>
    <w:rsid w:val="007D3E8B"/>
  </w:style>
  <w:style w:type="paragraph" w:styleId="BodyText">
    <w:name w:val="Body Text"/>
    <w:basedOn w:val="Normal"/>
    <w:link w:val="BodyTextChar"/>
    <w:uiPriority w:val="99"/>
    <w:semiHidden/>
    <w:unhideWhenUsed/>
    <w:rsid w:val="00BD72FE"/>
    <w:pPr>
      <w:spacing w:after="120"/>
    </w:pPr>
  </w:style>
  <w:style w:type="character" w:customStyle="1" w:styleId="BodyTextChar">
    <w:name w:val="Body Text Char"/>
    <w:basedOn w:val="DefaultParagraphFont"/>
    <w:link w:val="BodyText"/>
    <w:uiPriority w:val="99"/>
    <w:semiHidden/>
    <w:rsid w:val="00BD7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D49E1A44FD1F4D8D927DA3BD9A290B"/>
        <w:category>
          <w:name w:val="General"/>
          <w:gallery w:val="placeholder"/>
        </w:category>
        <w:types>
          <w:type w:val="bbPlcHdr"/>
        </w:types>
        <w:behaviors>
          <w:behavior w:val="content"/>
        </w:behaviors>
        <w:guid w:val="{16187A09-A45F-1241-9FDD-F4FAFDF83F8C}"/>
      </w:docPartPr>
      <w:docPartBody>
        <w:p w:rsidR="00B777A4" w:rsidRDefault="00E31CFA" w:rsidP="00E31CFA">
          <w:pPr>
            <w:pStyle w:val="7BD49E1A44FD1F4D8D927DA3BD9A290B"/>
          </w:pPr>
          <w:r>
            <w:t>[Type text]</w:t>
          </w:r>
        </w:p>
      </w:docPartBody>
    </w:docPart>
    <w:docPart>
      <w:docPartPr>
        <w:name w:val="51663CA1134EFC4B842BDA4FBC717F6C"/>
        <w:category>
          <w:name w:val="General"/>
          <w:gallery w:val="placeholder"/>
        </w:category>
        <w:types>
          <w:type w:val="bbPlcHdr"/>
        </w:types>
        <w:behaviors>
          <w:behavior w:val="content"/>
        </w:behaviors>
        <w:guid w:val="{11B77EF0-FB6E-4344-88EE-6A48C503DA1D}"/>
      </w:docPartPr>
      <w:docPartBody>
        <w:p w:rsidR="00B777A4" w:rsidRDefault="00E31CFA" w:rsidP="00E31CFA">
          <w:pPr>
            <w:pStyle w:val="51663CA1134EFC4B842BDA4FBC717F6C"/>
          </w:pPr>
          <w:r>
            <w:t>[Type text]</w:t>
          </w:r>
        </w:p>
      </w:docPartBody>
    </w:docPart>
    <w:docPart>
      <w:docPartPr>
        <w:name w:val="9EE772138F920F49A1EA8D96A805DBED"/>
        <w:category>
          <w:name w:val="General"/>
          <w:gallery w:val="placeholder"/>
        </w:category>
        <w:types>
          <w:type w:val="bbPlcHdr"/>
        </w:types>
        <w:behaviors>
          <w:behavior w:val="content"/>
        </w:behaviors>
        <w:guid w:val="{DE781B52-C3E9-EF43-8DEC-00DA68AADBA0}"/>
      </w:docPartPr>
      <w:docPartBody>
        <w:p w:rsidR="00B777A4" w:rsidRDefault="00E31CFA" w:rsidP="00E31CFA">
          <w:pPr>
            <w:pStyle w:val="9EE772138F920F49A1EA8D96A805DBE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CFA"/>
    <w:rsid w:val="000132D9"/>
    <w:rsid w:val="00014340"/>
    <w:rsid w:val="0005537C"/>
    <w:rsid w:val="000E0E5D"/>
    <w:rsid w:val="000F0D39"/>
    <w:rsid w:val="00130BF3"/>
    <w:rsid w:val="001328BB"/>
    <w:rsid w:val="003D7E50"/>
    <w:rsid w:val="0055452B"/>
    <w:rsid w:val="005F4395"/>
    <w:rsid w:val="00677B2E"/>
    <w:rsid w:val="006E3DBF"/>
    <w:rsid w:val="00852A78"/>
    <w:rsid w:val="0096354C"/>
    <w:rsid w:val="009C4606"/>
    <w:rsid w:val="00A04A97"/>
    <w:rsid w:val="00B4774F"/>
    <w:rsid w:val="00B70C04"/>
    <w:rsid w:val="00B777A4"/>
    <w:rsid w:val="00E31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D49E1A44FD1F4D8D927DA3BD9A290B">
    <w:name w:val="7BD49E1A44FD1F4D8D927DA3BD9A290B"/>
    <w:rsid w:val="00E31CFA"/>
  </w:style>
  <w:style w:type="paragraph" w:customStyle="1" w:styleId="51663CA1134EFC4B842BDA4FBC717F6C">
    <w:name w:val="51663CA1134EFC4B842BDA4FBC717F6C"/>
    <w:rsid w:val="00E31CFA"/>
  </w:style>
  <w:style w:type="paragraph" w:customStyle="1" w:styleId="9EE772138F920F49A1EA8D96A805DBED">
    <w:name w:val="9EE772138F920F49A1EA8D96A805DBED"/>
    <w:rsid w:val="00E31C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tatusCalls xmlns="3a8a1160-485e-4e45-b8cc-3eb60f06e8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45534D507C74EAC226738709DB8A4" ma:contentTypeVersion="15" ma:contentTypeDescription="Create a new document." ma:contentTypeScope="" ma:versionID="78e88166289aa34a6349e6b0334d2ab7">
  <xsd:schema xmlns:xsd="http://www.w3.org/2001/XMLSchema" xmlns:xs="http://www.w3.org/2001/XMLSchema" xmlns:p="http://schemas.microsoft.com/office/2006/metadata/properties" xmlns:ns1="http://schemas.microsoft.com/sharepoint/v3" xmlns:ns2="c35090b3-64f1-4528-b25f-c34218e25d33" xmlns:ns3="3a8a1160-485e-4e45-b8cc-3eb60f06e8b9" targetNamespace="http://schemas.microsoft.com/office/2006/metadata/properties" ma:root="true" ma:fieldsID="1847b341364129efe5e34b157fada2ad" ns1:_="" ns2:_="" ns3:_="">
    <xsd:import namespace="http://schemas.microsoft.com/sharepoint/v3"/>
    <xsd:import namespace="c35090b3-64f1-4528-b25f-c34218e25d33"/>
    <xsd:import namespace="3a8a1160-485e-4e45-b8cc-3eb60f06e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StatusCal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090b3-64f1-4528-b25f-c34218e25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a1160-485e-4e45-b8cc-3eb60f06e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Calls" ma:index="14" nillable="true" ma:displayName="Meetings" ma:format="Dropdown" ma:internalName="StatusCalls">
      <xsd:simpleType>
        <xsd:union memberTypes="dms:Text">
          <xsd:simpleType>
            <xsd:restriction base="dms:Choice">
              <xsd:enumeration value="N/A"/>
              <xsd:enumeration value="Kick off"/>
              <xsd:enumeration value="MVP"/>
              <xsd:enumeration value="COR"/>
              <xsd:enumeration value="Call for Measures"/>
              <xsd:enumeration value="CMS IA Review"/>
              <xsd:enumeration value="IA Stakeholder"/>
              <xsd:enumeration value="IA Team"/>
              <xsd:enumeration value="IA TEP"/>
              <xsd:enumeration value="IBR"/>
              <xsd:enumeration value="Implementation Stakeholder"/>
              <xsd:enumeration value="PI Measure Review"/>
              <xsd:enumeration value="Management Review"/>
              <xsd:enumeration value="QCDR Measure Review"/>
              <xsd:enumeration value="QCDR/QR Kickoff"/>
              <xsd:enumeration value="QCDR/QR Support Call"/>
              <xsd:enumeration value="Choice 17"/>
              <xsd:enumeration value="Rulemaking"/>
              <xsd:enumeration value="Web Interface"/>
            </xsd:restriction>
          </xsd:simpleType>
        </xsd:un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8301B-EFD0-498F-984B-235151DD0EF5}">
  <ds:schemaRefs>
    <ds:schemaRef ds:uri="http://purl.org/dc/elements/1.1/"/>
    <ds:schemaRef ds:uri="http://schemas.microsoft.com/sharepoint/v3"/>
    <ds:schemaRef ds:uri="http://purl.org/dc/terms/"/>
    <ds:schemaRef ds:uri="http://schemas.microsoft.com/office/infopath/2007/PartnerControls"/>
    <ds:schemaRef ds:uri="http://schemas.microsoft.com/office/2006/documentManagement/types"/>
    <ds:schemaRef ds:uri="c35090b3-64f1-4528-b25f-c34218e25d33"/>
    <ds:schemaRef ds:uri="http://schemas.openxmlformats.org/package/2006/metadata/core-properties"/>
    <ds:schemaRef ds:uri="3a8a1160-485e-4e45-b8cc-3eb60f06e8b9"/>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91D6994-C441-4EDF-9CAF-CAB1EE4AB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35090b3-64f1-4528-b25f-c34218e25d33"/>
    <ds:schemaRef ds:uri="3a8a1160-485e-4e45-b8cc-3eb60f06e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566D9-86DB-49AB-A5B2-FBDA7CB06545}">
  <ds:schemaRefs>
    <ds:schemaRef ds:uri="http://schemas.microsoft.com/sharepoint/v3/contenttype/forms"/>
  </ds:schemaRefs>
</ds:datastoreItem>
</file>

<file path=customXml/itemProps4.xml><?xml version="1.0" encoding="utf-8"?>
<ds:datastoreItem xmlns:ds="http://schemas.openxmlformats.org/officeDocument/2006/customXml" ds:itemID="{52EC44D7-914C-4130-AD42-ECF02610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Stephenie Rudig</dc:creator>
  <cp:keywords/>
  <dc:description/>
  <cp:lastModifiedBy>Colleen Jeffrey</cp:lastModifiedBy>
  <cp:revision>29</cp:revision>
  <cp:lastPrinted>2017-05-25T21:38:00Z</cp:lastPrinted>
  <dcterms:created xsi:type="dcterms:W3CDTF">2020-11-23T18:15:00Z</dcterms:created>
  <dcterms:modified xsi:type="dcterms:W3CDTF">2021-12-01T17:24:00Z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-1679704218</vt:i4>
  </property>
  <property fmtid="{D5CDD505-2E9C-101B-9397-08002B2CF9AE}" pid="4" name="_EmailSubject">
    <vt:lpwstr>Deliverables update</vt:lpwstr>
  </property>
  <property fmtid="{D5CDD505-2E9C-101B-9397-08002B2CF9AE}" pid="5" name="_AuthorEmail">
    <vt:lpwstr>Kati.Moore@cms.hhs.gov</vt:lpwstr>
  </property>
  <property fmtid="{D5CDD505-2E9C-101B-9397-08002B2CF9AE}" pid="6" name="_AuthorEmailDisplayName">
    <vt:lpwstr>Moore, Kati M. (CMS/CCSQ)</vt:lpwstr>
  </property>
  <property fmtid="{D5CDD505-2E9C-101B-9397-08002B2CF9AE}" pid="7" name="ContentTypeId">
    <vt:lpwstr>0x0101003F145534D507C74EAC226738709DB8A4</vt:lpwstr>
  </property>
  <property fmtid="{D5CDD505-2E9C-101B-9397-08002B2CF9AE}" pid="8" name="_ReviewingToolsShownOnce">
    <vt:lpwstr/>
  </property>
</Properties>
</file>